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746"/>
        <w:gridCol w:w="3108"/>
        <w:gridCol w:w="2687"/>
        <w:gridCol w:w="2952"/>
        <w:gridCol w:w="2843"/>
        <w:gridCol w:w="3052"/>
      </w:tblGrid>
      <w:tr w:rsidR="00A1130A" w:rsidRPr="00C14687" w:rsidTr="00D270E4">
        <w:trPr>
          <w:trHeight w:val="1551"/>
        </w:trPr>
        <w:tc>
          <w:tcPr>
            <w:tcW w:w="15388" w:type="dxa"/>
            <w:gridSpan w:val="6"/>
          </w:tcPr>
          <w:p w:rsidR="00C236D1" w:rsidRPr="00B949BF" w:rsidRDefault="00A1130A" w:rsidP="00A1130A">
            <w:pPr>
              <w:rPr>
                <w:rFonts w:ascii="Arial" w:hAnsi="Arial" w:cs="Arial"/>
              </w:rPr>
            </w:pPr>
            <w:r w:rsidRPr="00B949BF">
              <w:rPr>
                <w:rFonts w:ascii="Arial" w:hAnsi="Arial" w:cs="Arial"/>
              </w:rPr>
              <w:t>Religious Education Statement of Intent</w:t>
            </w:r>
            <w:r w:rsidR="00C236D1" w:rsidRPr="00B949BF">
              <w:rPr>
                <w:rFonts w:ascii="Arial" w:hAnsi="Arial" w:cs="Arial"/>
              </w:rPr>
              <w:t>:</w:t>
            </w:r>
          </w:p>
          <w:p w:rsidR="00C236D1" w:rsidRPr="00C14687" w:rsidRDefault="00A1130A" w:rsidP="00AA2C13">
            <w:pPr>
              <w:rPr>
                <w:rFonts w:ascii="Arial" w:hAnsi="Arial" w:cs="Arial"/>
                <w:sz w:val="20"/>
                <w:szCs w:val="20"/>
              </w:rPr>
            </w:pPr>
            <w:r w:rsidRPr="00B949BF">
              <w:rPr>
                <w:rFonts w:ascii="Arial" w:hAnsi="Arial" w:cs="Arial"/>
              </w:rPr>
              <w:t>At St Peter’s, we want our students to develop a deep understanding of the Christian religion and how our school values that demonstrate this faith are intrinsically interwoven into the religious education curriculum. We want students to also have a broad education of the other main religions, thinking, talking and debating some of the big questions in life; how did the universe get here? Is there life after death? Do good and evil really exist? By the end of their time at St Peter’s, they will be able to compare different religions and share their own opinions and beliefs with others.</w:t>
            </w:r>
            <w:r w:rsidR="001F2879" w:rsidRPr="00B949BF">
              <w:rPr>
                <w:rFonts w:ascii="Arial" w:hAnsi="Arial" w:cs="Arial"/>
              </w:rPr>
              <w:t xml:space="preserve"> Our curriculum is ambitious, taking aspects of the GCSE syllabus into the Key Stage 3 curriculum offer. As a church school, we follow the Pan-Berkshire agreed syllabus for Religious Education.</w:t>
            </w:r>
          </w:p>
        </w:tc>
      </w:tr>
      <w:tr w:rsidR="00246DC4" w:rsidRPr="00C14687" w:rsidTr="00B41C7F">
        <w:tc>
          <w:tcPr>
            <w:tcW w:w="746" w:type="dxa"/>
          </w:tcPr>
          <w:p w:rsidR="00C50FFA" w:rsidRPr="00C14687" w:rsidRDefault="00C50FFA" w:rsidP="00AA2C13">
            <w:pPr>
              <w:rPr>
                <w:rFonts w:ascii="Arial" w:hAnsi="Arial" w:cs="Arial"/>
                <w:b/>
                <w:noProof/>
                <w:sz w:val="20"/>
                <w:szCs w:val="20"/>
                <w:lang w:eastAsia="en-GB"/>
              </w:rPr>
            </w:pPr>
          </w:p>
        </w:tc>
        <w:tc>
          <w:tcPr>
            <w:tcW w:w="3108" w:type="dxa"/>
          </w:tcPr>
          <w:p w:rsidR="00C50FFA" w:rsidRPr="00C14687" w:rsidRDefault="001639CD" w:rsidP="00AA2C13">
            <w:pPr>
              <w:rPr>
                <w:rFonts w:ascii="Arial" w:hAnsi="Arial" w:cs="Arial"/>
                <w:b/>
                <w:noProof/>
                <w:color w:val="7030A0"/>
                <w:sz w:val="24"/>
                <w:szCs w:val="24"/>
                <w:lang w:eastAsia="en-GB"/>
              </w:rPr>
            </w:pPr>
            <w:r w:rsidRPr="00C14687">
              <w:rPr>
                <w:rFonts w:ascii="Arial" w:hAnsi="Arial" w:cs="Arial"/>
                <w:b/>
                <w:noProof/>
                <w:color w:val="7030A0"/>
                <w:sz w:val="24"/>
                <w:szCs w:val="24"/>
                <w:lang w:eastAsia="en-GB"/>
              </w:rPr>
              <w:t>Make Connections</w:t>
            </w:r>
          </w:p>
        </w:tc>
        <w:tc>
          <w:tcPr>
            <w:tcW w:w="2687" w:type="dxa"/>
          </w:tcPr>
          <w:p w:rsidR="00C50FFA" w:rsidRPr="00C14687" w:rsidRDefault="001639CD" w:rsidP="00AA2C13">
            <w:pPr>
              <w:rPr>
                <w:rFonts w:ascii="Arial" w:hAnsi="Arial" w:cs="Arial"/>
                <w:b/>
                <w:noProof/>
                <w:color w:val="7030A0"/>
                <w:sz w:val="24"/>
                <w:szCs w:val="24"/>
                <w:lang w:eastAsia="en-GB"/>
              </w:rPr>
            </w:pPr>
            <w:r w:rsidRPr="00C14687">
              <w:rPr>
                <w:rFonts w:ascii="Arial" w:hAnsi="Arial" w:cs="Arial"/>
                <w:b/>
                <w:noProof/>
                <w:color w:val="7030A0"/>
                <w:sz w:val="24"/>
                <w:szCs w:val="24"/>
                <w:lang w:eastAsia="en-GB"/>
              </w:rPr>
              <w:t>Self manage / Independence</w:t>
            </w:r>
          </w:p>
        </w:tc>
        <w:tc>
          <w:tcPr>
            <w:tcW w:w="2952" w:type="dxa"/>
          </w:tcPr>
          <w:p w:rsidR="00C50FFA" w:rsidRPr="00C14687" w:rsidRDefault="001639CD" w:rsidP="00AA2C13">
            <w:pPr>
              <w:rPr>
                <w:rFonts w:ascii="Arial" w:hAnsi="Arial" w:cs="Arial"/>
                <w:b/>
                <w:noProof/>
                <w:color w:val="7030A0"/>
                <w:sz w:val="24"/>
                <w:szCs w:val="24"/>
                <w:lang w:eastAsia="en-GB"/>
              </w:rPr>
            </w:pPr>
            <w:r w:rsidRPr="00C14687">
              <w:rPr>
                <w:rFonts w:ascii="Arial" w:hAnsi="Arial" w:cs="Arial"/>
                <w:b/>
                <w:noProof/>
                <w:color w:val="7030A0"/>
                <w:sz w:val="24"/>
                <w:szCs w:val="24"/>
                <w:lang w:eastAsia="en-GB"/>
              </w:rPr>
              <w:t>Challenge</w:t>
            </w:r>
            <w:r w:rsidR="00490D62" w:rsidRPr="00C14687">
              <w:rPr>
                <w:rFonts w:ascii="Arial" w:hAnsi="Arial" w:cs="Arial"/>
                <w:b/>
                <w:noProof/>
                <w:color w:val="7030A0"/>
                <w:sz w:val="24"/>
                <w:szCs w:val="24"/>
                <w:lang w:eastAsia="en-GB"/>
              </w:rPr>
              <w:t xml:space="preserve"> / high expectations</w:t>
            </w:r>
          </w:p>
        </w:tc>
        <w:tc>
          <w:tcPr>
            <w:tcW w:w="2843" w:type="dxa"/>
          </w:tcPr>
          <w:p w:rsidR="00C50FFA" w:rsidRPr="00C14687" w:rsidRDefault="001639CD" w:rsidP="00AA2C13">
            <w:pPr>
              <w:rPr>
                <w:rFonts w:ascii="Arial" w:hAnsi="Arial" w:cs="Arial"/>
                <w:b/>
                <w:noProof/>
                <w:color w:val="7030A0"/>
                <w:sz w:val="24"/>
                <w:szCs w:val="24"/>
                <w:lang w:eastAsia="en-GB"/>
              </w:rPr>
            </w:pPr>
            <w:r w:rsidRPr="00C14687">
              <w:rPr>
                <w:rFonts w:ascii="Arial" w:hAnsi="Arial" w:cs="Arial"/>
                <w:b/>
                <w:noProof/>
                <w:color w:val="7030A0"/>
                <w:sz w:val="24"/>
                <w:szCs w:val="24"/>
                <w:lang w:eastAsia="en-GB"/>
              </w:rPr>
              <w:t>Creativity</w:t>
            </w:r>
          </w:p>
        </w:tc>
        <w:tc>
          <w:tcPr>
            <w:tcW w:w="3052" w:type="dxa"/>
          </w:tcPr>
          <w:p w:rsidR="00C50FFA" w:rsidRPr="00C14687" w:rsidRDefault="001639CD" w:rsidP="00AA2C13">
            <w:pPr>
              <w:rPr>
                <w:rFonts w:ascii="Arial" w:hAnsi="Arial" w:cs="Arial"/>
                <w:b/>
                <w:noProof/>
                <w:color w:val="7030A0"/>
                <w:sz w:val="24"/>
                <w:szCs w:val="24"/>
                <w:lang w:eastAsia="en-GB"/>
              </w:rPr>
            </w:pPr>
            <w:r w:rsidRPr="00C14687">
              <w:rPr>
                <w:rFonts w:ascii="Arial" w:hAnsi="Arial" w:cs="Arial"/>
                <w:b/>
                <w:noProof/>
                <w:color w:val="7030A0"/>
                <w:sz w:val="24"/>
                <w:szCs w:val="24"/>
                <w:lang w:eastAsia="en-GB"/>
              </w:rPr>
              <w:t>Problem solving / resilience</w:t>
            </w:r>
          </w:p>
        </w:tc>
      </w:tr>
      <w:tr w:rsidR="00C50FFA" w:rsidRPr="00C14687" w:rsidTr="00B41C7F">
        <w:trPr>
          <w:cantSplit/>
          <w:trHeight w:val="2091"/>
        </w:trPr>
        <w:tc>
          <w:tcPr>
            <w:tcW w:w="746" w:type="dxa"/>
            <w:textDirection w:val="btLr"/>
          </w:tcPr>
          <w:p w:rsidR="00C50FFA" w:rsidRPr="00C14687" w:rsidRDefault="00F134A1" w:rsidP="00B949BF">
            <w:pPr>
              <w:ind w:left="113" w:right="113"/>
              <w:rPr>
                <w:rFonts w:ascii="Arial" w:hAnsi="Arial" w:cs="Arial"/>
                <w:b/>
                <w:noProof/>
                <w:color w:val="7030A0"/>
                <w:sz w:val="24"/>
                <w:szCs w:val="24"/>
                <w:lang w:eastAsia="en-GB"/>
              </w:rPr>
            </w:pPr>
            <w:r w:rsidRPr="00C14687">
              <w:rPr>
                <w:rFonts w:ascii="Arial" w:hAnsi="Arial" w:cs="Arial"/>
                <w:b/>
                <w:noProof/>
                <w:color w:val="7030A0"/>
                <w:sz w:val="24"/>
                <w:szCs w:val="24"/>
                <w:lang w:eastAsia="en-GB"/>
              </w:rPr>
              <w:t>Aspire, Believe</w:t>
            </w:r>
          </w:p>
        </w:tc>
        <w:tc>
          <w:tcPr>
            <w:tcW w:w="3108" w:type="dxa"/>
          </w:tcPr>
          <w:p w:rsidR="00FA3176" w:rsidRPr="005B35DF" w:rsidRDefault="00FA3176" w:rsidP="005B35DF">
            <w:pPr>
              <w:rPr>
                <w:rFonts w:ascii="Arial" w:hAnsi="Arial" w:cs="Arial"/>
                <w:noProof/>
                <w:sz w:val="20"/>
                <w:szCs w:val="20"/>
                <w:lang w:eastAsia="en-GB"/>
              </w:rPr>
            </w:pPr>
            <w:r w:rsidRPr="005B35DF">
              <w:rPr>
                <w:rFonts w:ascii="Arial" w:hAnsi="Arial" w:cs="Arial"/>
                <w:noProof/>
                <w:sz w:val="20"/>
                <w:szCs w:val="20"/>
                <w:lang w:eastAsia="en-GB"/>
              </w:rPr>
              <w:t>We plan so that:</w:t>
            </w:r>
          </w:p>
          <w:p w:rsidR="00690CAC" w:rsidRPr="00F4400C" w:rsidRDefault="00690CAC" w:rsidP="006F4744">
            <w:pPr>
              <w:rPr>
                <w:rFonts w:ascii="Arial" w:hAnsi="Arial" w:cs="Arial"/>
                <w:noProof/>
                <w:sz w:val="20"/>
                <w:szCs w:val="20"/>
                <w:lang w:eastAsia="en-GB"/>
              </w:rPr>
            </w:pPr>
          </w:p>
          <w:p w:rsidR="00FA539C" w:rsidRPr="00F4400C" w:rsidRDefault="00FA539C"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Students make religious connections with geography and history</w:t>
            </w:r>
          </w:p>
          <w:p w:rsidR="00D270E4" w:rsidRPr="00F4400C" w:rsidRDefault="00D270E4"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Students are able to write extensively using comparative language</w:t>
            </w:r>
          </w:p>
          <w:p w:rsidR="00B41C7F" w:rsidRPr="00B949BF" w:rsidRDefault="00D270E4"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Students make connections within their own lives and those of the religions they study</w:t>
            </w:r>
          </w:p>
        </w:tc>
        <w:tc>
          <w:tcPr>
            <w:tcW w:w="2687" w:type="dxa"/>
          </w:tcPr>
          <w:p w:rsidR="00FA3176" w:rsidRPr="005B35DF" w:rsidRDefault="00FA3176" w:rsidP="005B35DF">
            <w:pPr>
              <w:rPr>
                <w:rFonts w:ascii="Arial" w:hAnsi="Arial" w:cs="Arial"/>
                <w:noProof/>
                <w:sz w:val="20"/>
                <w:szCs w:val="20"/>
                <w:lang w:eastAsia="en-GB"/>
              </w:rPr>
            </w:pPr>
            <w:r w:rsidRPr="005B35DF">
              <w:rPr>
                <w:rFonts w:ascii="Arial" w:hAnsi="Arial" w:cs="Arial"/>
                <w:noProof/>
                <w:sz w:val="20"/>
                <w:szCs w:val="20"/>
                <w:lang w:eastAsia="en-GB"/>
              </w:rPr>
              <w:t xml:space="preserve">We plan so that: </w:t>
            </w:r>
          </w:p>
          <w:p w:rsidR="00690CAC" w:rsidRPr="00F4400C" w:rsidRDefault="00690CAC" w:rsidP="006F4744">
            <w:pPr>
              <w:rPr>
                <w:rFonts w:ascii="Arial" w:hAnsi="Arial" w:cs="Arial"/>
                <w:noProof/>
                <w:sz w:val="20"/>
                <w:szCs w:val="20"/>
                <w:lang w:eastAsia="en-GB"/>
              </w:rPr>
            </w:pPr>
          </w:p>
          <w:p w:rsidR="00FA539C" w:rsidRPr="00F4400C" w:rsidRDefault="00FA539C"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Students can compare and share their own beliefs and opinions</w:t>
            </w:r>
          </w:p>
          <w:p w:rsidR="00D270E4" w:rsidRPr="00F4400C" w:rsidRDefault="00D270E4"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Students have time to reflect on their own thoughts and feelings about religion</w:t>
            </w:r>
          </w:p>
          <w:p w:rsidR="006355EC" w:rsidRPr="00F4400C" w:rsidRDefault="006355EC" w:rsidP="006F4744">
            <w:pPr>
              <w:pStyle w:val="ListParagraph"/>
              <w:ind w:left="285"/>
              <w:rPr>
                <w:rFonts w:ascii="Arial" w:hAnsi="Arial" w:cs="Arial"/>
                <w:noProof/>
                <w:sz w:val="20"/>
                <w:szCs w:val="20"/>
                <w:lang w:eastAsia="en-GB"/>
              </w:rPr>
            </w:pPr>
          </w:p>
        </w:tc>
        <w:tc>
          <w:tcPr>
            <w:tcW w:w="2952" w:type="dxa"/>
          </w:tcPr>
          <w:p w:rsidR="00FA3176" w:rsidRPr="005B35DF" w:rsidRDefault="00FA3176" w:rsidP="005B35DF">
            <w:pPr>
              <w:rPr>
                <w:rFonts w:ascii="Arial" w:hAnsi="Arial" w:cs="Arial"/>
                <w:noProof/>
                <w:sz w:val="20"/>
                <w:szCs w:val="20"/>
                <w:lang w:eastAsia="en-GB"/>
              </w:rPr>
            </w:pPr>
            <w:r w:rsidRPr="005B35DF">
              <w:rPr>
                <w:rFonts w:ascii="Arial" w:hAnsi="Arial" w:cs="Arial"/>
                <w:noProof/>
                <w:sz w:val="20"/>
                <w:szCs w:val="20"/>
                <w:lang w:eastAsia="en-GB"/>
              </w:rPr>
              <w:t xml:space="preserve">We plan so that: </w:t>
            </w:r>
          </w:p>
          <w:p w:rsidR="00690CAC" w:rsidRPr="00F4400C" w:rsidRDefault="00690CAC" w:rsidP="006F4744">
            <w:pPr>
              <w:rPr>
                <w:rFonts w:ascii="Arial" w:hAnsi="Arial" w:cs="Arial"/>
                <w:noProof/>
                <w:sz w:val="20"/>
                <w:szCs w:val="20"/>
                <w:lang w:eastAsia="en-GB"/>
              </w:rPr>
            </w:pPr>
          </w:p>
          <w:p w:rsidR="00426B62" w:rsidRPr="00F4400C" w:rsidRDefault="00FA539C"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Each student develops a deep understanding of the Christian faith and a well-rounded understanding of other religions</w:t>
            </w:r>
          </w:p>
        </w:tc>
        <w:tc>
          <w:tcPr>
            <w:tcW w:w="2843" w:type="dxa"/>
          </w:tcPr>
          <w:p w:rsidR="00F34CDA" w:rsidRPr="005B35DF" w:rsidRDefault="00F34CDA" w:rsidP="005B35DF">
            <w:pPr>
              <w:rPr>
                <w:rFonts w:ascii="Arial" w:hAnsi="Arial" w:cs="Arial"/>
                <w:noProof/>
                <w:sz w:val="20"/>
                <w:szCs w:val="20"/>
                <w:lang w:eastAsia="en-GB"/>
              </w:rPr>
            </w:pPr>
            <w:r w:rsidRPr="005B35DF">
              <w:rPr>
                <w:rFonts w:ascii="Arial" w:hAnsi="Arial" w:cs="Arial"/>
                <w:noProof/>
                <w:sz w:val="20"/>
                <w:szCs w:val="20"/>
                <w:lang w:eastAsia="en-GB"/>
              </w:rPr>
              <w:t xml:space="preserve">We plan so that: </w:t>
            </w:r>
          </w:p>
          <w:p w:rsidR="00690CAC" w:rsidRPr="00F4400C" w:rsidRDefault="00690CAC" w:rsidP="006F4744">
            <w:pPr>
              <w:rPr>
                <w:rFonts w:ascii="Arial" w:hAnsi="Arial" w:cs="Arial"/>
                <w:noProof/>
                <w:sz w:val="20"/>
                <w:szCs w:val="20"/>
                <w:lang w:eastAsia="en-GB"/>
              </w:rPr>
            </w:pPr>
          </w:p>
          <w:p w:rsidR="00FA539C" w:rsidRPr="00F4400C" w:rsidRDefault="00FA539C"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We develop creative ways of understanding and empathising with different religious communities around the world</w:t>
            </w:r>
          </w:p>
          <w:p w:rsidR="00AA2C13" w:rsidRPr="00F4400C" w:rsidRDefault="00AA2C13" w:rsidP="006F4744">
            <w:pPr>
              <w:pStyle w:val="ListParagraph"/>
              <w:ind w:left="170"/>
              <w:rPr>
                <w:rFonts w:ascii="Arial" w:hAnsi="Arial" w:cs="Arial"/>
                <w:noProof/>
                <w:sz w:val="20"/>
                <w:szCs w:val="20"/>
                <w:lang w:eastAsia="en-GB"/>
              </w:rPr>
            </w:pPr>
          </w:p>
        </w:tc>
        <w:tc>
          <w:tcPr>
            <w:tcW w:w="3052" w:type="dxa"/>
          </w:tcPr>
          <w:p w:rsidR="00F34CDA" w:rsidRPr="005B35DF" w:rsidRDefault="00F34CDA" w:rsidP="005B35DF">
            <w:pPr>
              <w:rPr>
                <w:rFonts w:ascii="Arial" w:hAnsi="Arial" w:cs="Arial"/>
                <w:noProof/>
                <w:sz w:val="20"/>
                <w:szCs w:val="20"/>
                <w:lang w:eastAsia="en-GB"/>
              </w:rPr>
            </w:pPr>
            <w:r w:rsidRPr="005B35DF">
              <w:rPr>
                <w:rFonts w:ascii="Arial" w:hAnsi="Arial" w:cs="Arial"/>
                <w:noProof/>
                <w:sz w:val="20"/>
                <w:szCs w:val="20"/>
                <w:lang w:eastAsia="en-GB"/>
              </w:rPr>
              <w:t xml:space="preserve">We plan so that: </w:t>
            </w:r>
          </w:p>
          <w:p w:rsidR="00690CAC" w:rsidRPr="00F4400C" w:rsidRDefault="00690CAC" w:rsidP="006F4744">
            <w:pPr>
              <w:rPr>
                <w:rFonts w:ascii="Arial" w:hAnsi="Arial" w:cs="Arial"/>
                <w:noProof/>
                <w:sz w:val="20"/>
                <w:szCs w:val="20"/>
                <w:lang w:eastAsia="en-GB"/>
              </w:rPr>
            </w:pPr>
          </w:p>
          <w:p w:rsidR="00FA539C" w:rsidRPr="00F4400C" w:rsidRDefault="00FA539C"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Students develop critical thinking in terms of their own knowledge and beliefs.</w:t>
            </w:r>
          </w:p>
        </w:tc>
      </w:tr>
      <w:tr w:rsidR="00C50FFA" w:rsidRPr="00C14687" w:rsidTr="005B35DF">
        <w:trPr>
          <w:cantSplit/>
          <w:trHeight w:val="1567"/>
        </w:trPr>
        <w:tc>
          <w:tcPr>
            <w:tcW w:w="746" w:type="dxa"/>
            <w:textDirection w:val="btLr"/>
          </w:tcPr>
          <w:p w:rsidR="00C50FFA" w:rsidRPr="00C14687" w:rsidRDefault="00FB5A6B" w:rsidP="00B949BF">
            <w:pPr>
              <w:ind w:left="113" w:right="113"/>
              <w:rPr>
                <w:rFonts w:ascii="Arial" w:hAnsi="Arial" w:cs="Arial"/>
                <w:b/>
                <w:noProof/>
                <w:color w:val="7030A0"/>
                <w:sz w:val="24"/>
                <w:szCs w:val="24"/>
                <w:lang w:eastAsia="en-GB"/>
              </w:rPr>
            </w:pPr>
            <w:r w:rsidRPr="00C14687">
              <w:rPr>
                <w:rFonts w:ascii="Arial" w:hAnsi="Arial" w:cs="Arial"/>
                <w:b/>
                <w:noProof/>
                <w:color w:val="7030A0"/>
                <w:sz w:val="24"/>
                <w:szCs w:val="24"/>
                <w:lang w:eastAsia="en-GB"/>
              </w:rPr>
              <mc:AlternateContent>
                <mc:Choice Requires="wps">
                  <w:drawing>
                    <wp:anchor distT="0" distB="0" distL="114300" distR="114300" simplePos="0" relativeHeight="251663360" behindDoc="0" locked="0" layoutInCell="1" allowOverlap="1" wp14:anchorId="228E36C6" wp14:editId="44D7FDA1">
                      <wp:simplePos x="0" y="0"/>
                      <wp:positionH relativeFrom="column">
                        <wp:posOffset>-22225</wp:posOffset>
                      </wp:positionH>
                      <wp:positionV relativeFrom="paragraph">
                        <wp:posOffset>-1179195</wp:posOffset>
                      </wp:positionV>
                      <wp:extent cx="333375" cy="381000"/>
                      <wp:effectExtent l="19050" t="0" r="28575" b="38100"/>
                      <wp:wrapNone/>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9DF45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75pt;margin-top:-92.85pt;width:26.25pt;height:3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" adj="12150" fillcolor="#4f81bd" strokecolor="#385d8a" strokeweight="2pt"/>
                  </w:pict>
                </mc:Fallback>
              </mc:AlternateContent>
            </w:r>
            <w:r w:rsidR="00F134A1" w:rsidRPr="00C14687">
              <w:rPr>
                <w:rFonts w:ascii="Arial" w:hAnsi="Arial" w:cs="Arial"/>
                <w:b/>
                <w:noProof/>
                <w:color w:val="7030A0"/>
                <w:sz w:val="24"/>
                <w:szCs w:val="24"/>
                <w:lang w:eastAsia="en-GB"/>
              </w:rPr>
              <w:t>Grow</w:t>
            </w:r>
          </w:p>
        </w:tc>
        <w:tc>
          <w:tcPr>
            <w:tcW w:w="3108" w:type="dxa"/>
          </w:tcPr>
          <w:p w:rsidR="002C1794" w:rsidRPr="005B35DF" w:rsidRDefault="00FA3176" w:rsidP="005B35DF">
            <w:pPr>
              <w:rPr>
                <w:rFonts w:ascii="Arial" w:hAnsi="Arial" w:cs="Arial"/>
                <w:noProof/>
                <w:sz w:val="20"/>
                <w:szCs w:val="20"/>
                <w:lang w:eastAsia="en-GB"/>
              </w:rPr>
            </w:pPr>
            <w:r w:rsidRPr="005B35DF">
              <w:rPr>
                <w:rFonts w:ascii="Arial" w:hAnsi="Arial" w:cs="Arial"/>
                <w:noProof/>
                <w:sz w:val="20"/>
                <w:szCs w:val="20"/>
                <w:lang w:eastAsia="en-GB"/>
              </w:rPr>
              <w:t>We p</w:t>
            </w:r>
            <w:r w:rsidR="001639CD" w:rsidRPr="005B35DF">
              <w:rPr>
                <w:rFonts w:ascii="Arial" w:hAnsi="Arial" w:cs="Arial"/>
                <w:noProof/>
                <w:sz w:val="20"/>
                <w:szCs w:val="20"/>
                <w:lang w:eastAsia="en-GB"/>
              </w:rPr>
              <w:t>rovide opportunities</w:t>
            </w:r>
            <w:r w:rsidRPr="005B35DF">
              <w:rPr>
                <w:rFonts w:ascii="Arial" w:hAnsi="Arial" w:cs="Arial"/>
                <w:noProof/>
                <w:sz w:val="20"/>
                <w:szCs w:val="20"/>
                <w:lang w:eastAsia="en-GB"/>
              </w:rPr>
              <w:t xml:space="preserve"> </w:t>
            </w:r>
            <w:r w:rsidR="001639CD" w:rsidRPr="005B35DF">
              <w:rPr>
                <w:rFonts w:ascii="Arial" w:hAnsi="Arial" w:cs="Arial"/>
                <w:noProof/>
                <w:sz w:val="20"/>
                <w:szCs w:val="20"/>
                <w:lang w:eastAsia="en-GB"/>
              </w:rPr>
              <w:t>to:</w:t>
            </w:r>
          </w:p>
          <w:p w:rsidR="00B41C7F" w:rsidRPr="00F4400C" w:rsidRDefault="00B41C7F" w:rsidP="006F4744">
            <w:pPr>
              <w:rPr>
                <w:rFonts w:ascii="Arial" w:hAnsi="Arial" w:cs="Arial"/>
                <w:noProof/>
                <w:sz w:val="20"/>
                <w:szCs w:val="20"/>
                <w:lang w:eastAsia="en-GB"/>
              </w:rPr>
            </w:pPr>
          </w:p>
          <w:p w:rsidR="00435204" w:rsidRPr="00F4400C" w:rsidRDefault="00FA539C"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 xml:space="preserve">Explore the global impact of religion </w:t>
            </w:r>
            <w:bookmarkStart w:id="0" w:name="_GoBack"/>
            <w:bookmarkEnd w:id="0"/>
          </w:p>
        </w:tc>
        <w:tc>
          <w:tcPr>
            <w:tcW w:w="2687" w:type="dxa"/>
          </w:tcPr>
          <w:p w:rsidR="00FA3176" w:rsidRPr="005B35DF" w:rsidRDefault="00FA3176" w:rsidP="005B35DF">
            <w:pPr>
              <w:rPr>
                <w:rFonts w:ascii="Arial" w:hAnsi="Arial" w:cs="Arial"/>
                <w:noProof/>
                <w:sz w:val="20"/>
                <w:szCs w:val="20"/>
                <w:lang w:eastAsia="en-GB"/>
              </w:rPr>
            </w:pPr>
            <w:r w:rsidRPr="005B35DF">
              <w:rPr>
                <w:rFonts w:ascii="Arial" w:hAnsi="Arial" w:cs="Arial"/>
                <w:noProof/>
                <w:sz w:val="20"/>
                <w:szCs w:val="20"/>
                <w:lang w:eastAsia="en-GB"/>
              </w:rPr>
              <w:t>We b</w:t>
            </w:r>
            <w:r w:rsidR="001639CD" w:rsidRPr="005B35DF">
              <w:rPr>
                <w:rFonts w:ascii="Arial" w:hAnsi="Arial" w:cs="Arial"/>
                <w:noProof/>
                <w:sz w:val="20"/>
                <w:szCs w:val="20"/>
                <w:lang w:eastAsia="en-GB"/>
              </w:rPr>
              <w:t xml:space="preserve">uild in opportunies </w:t>
            </w:r>
            <w:r w:rsidR="00B41C7F" w:rsidRPr="005B35DF">
              <w:rPr>
                <w:rFonts w:ascii="Arial" w:hAnsi="Arial" w:cs="Arial"/>
                <w:noProof/>
                <w:sz w:val="20"/>
                <w:szCs w:val="20"/>
                <w:lang w:eastAsia="en-GB"/>
              </w:rPr>
              <w:t>to</w:t>
            </w:r>
            <w:r w:rsidRPr="005B35DF">
              <w:rPr>
                <w:rFonts w:ascii="Arial" w:hAnsi="Arial" w:cs="Arial"/>
                <w:noProof/>
                <w:sz w:val="20"/>
                <w:szCs w:val="20"/>
                <w:lang w:eastAsia="en-GB"/>
              </w:rPr>
              <w:t>:</w:t>
            </w:r>
          </w:p>
          <w:p w:rsidR="00B41C7F" w:rsidRPr="00F4400C" w:rsidRDefault="00B41C7F" w:rsidP="006F4744">
            <w:pPr>
              <w:rPr>
                <w:rFonts w:ascii="Arial" w:hAnsi="Arial" w:cs="Arial"/>
                <w:noProof/>
                <w:sz w:val="20"/>
                <w:szCs w:val="20"/>
                <w:lang w:eastAsia="en-GB"/>
              </w:rPr>
            </w:pPr>
          </w:p>
          <w:p w:rsidR="00435204" w:rsidRPr="00F4400C" w:rsidRDefault="0083183C"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Shar</w:t>
            </w:r>
            <w:r w:rsidR="00B41C7F">
              <w:rPr>
                <w:rFonts w:ascii="Arial" w:hAnsi="Arial" w:cs="Arial"/>
                <w:noProof/>
                <w:sz w:val="20"/>
                <w:szCs w:val="20"/>
                <w:lang w:eastAsia="en-GB"/>
              </w:rPr>
              <w:t>e our</w:t>
            </w:r>
            <w:r w:rsidRPr="00F4400C">
              <w:rPr>
                <w:rFonts w:ascii="Arial" w:hAnsi="Arial" w:cs="Arial"/>
                <w:noProof/>
                <w:sz w:val="20"/>
                <w:szCs w:val="20"/>
                <w:lang w:eastAsia="en-GB"/>
              </w:rPr>
              <w:t xml:space="preserve"> own beliefs and opinions in a safe space</w:t>
            </w:r>
          </w:p>
        </w:tc>
        <w:tc>
          <w:tcPr>
            <w:tcW w:w="2952" w:type="dxa"/>
          </w:tcPr>
          <w:p w:rsidR="00B41C7F" w:rsidRPr="005B35DF" w:rsidRDefault="00FA3176" w:rsidP="005B35DF">
            <w:pPr>
              <w:rPr>
                <w:rFonts w:ascii="Arial" w:hAnsi="Arial" w:cs="Arial"/>
                <w:noProof/>
                <w:sz w:val="20"/>
                <w:szCs w:val="20"/>
                <w:lang w:eastAsia="en-GB"/>
              </w:rPr>
            </w:pPr>
            <w:r w:rsidRPr="005B35DF">
              <w:rPr>
                <w:rFonts w:ascii="Arial" w:hAnsi="Arial" w:cs="Arial"/>
                <w:noProof/>
                <w:sz w:val="20"/>
                <w:szCs w:val="20"/>
                <w:lang w:eastAsia="en-GB"/>
              </w:rPr>
              <w:t>We provide opportunities to:</w:t>
            </w:r>
          </w:p>
          <w:p w:rsidR="00FA3176" w:rsidRPr="005B35DF" w:rsidRDefault="00FA3176" w:rsidP="005B35DF">
            <w:pPr>
              <w:pStyle w:val="ListParagraph"/>
              <w:ind w:left="170"/>
              <w:rPr>
                <w:rFonts w:ascii="Arial" w:hAnsi="Arial" w:cs="Arial"/>
                <w:noProof/>
                <w:sz w:val="20"/>
                <w:szCs w:val="20"/>
                <w:lang w:eastAsia="en-GB"/>
              </w:rPr>
            </w:pPr>
          </w:p>
          <w:p w:rsidR="00F22826" w:rsidRDefault="00F22826"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Enrich the curriculum with challenging ideas and religious ethics</w:t>
            </w:r>
          </w:p>
          <w:p w:rsidR="00B41C7F" w:rsidRDefault="00B41C7F" w:rsidP="00B41C7F">
            <w:pPr>
              <w:rPr>
                <w:rFonts w:ascii="Arial" w:hAnsi="Arial" w:cs="Arial"/>
                <w:noProof/>
                <w:sz w:val="20"/>
                <w:szCs w:val="20"/>
                <w:lang w:eastAsia="en-GB"/>
              </w:rPr>
            </w:pPr>
          </w:p>
          <w:p w:rsidR="00B41C7F" w:rsidRPr="00B41C7F" w:rsidRDefault="00B41C7F" w:rsidP="00B41C7F">
            <w:pPr>
              <w:rPr>
                <w:rFonts w:ascii="Arial" w:hAnsi="Arial" w:cs="Arial"/>
                <w:noProof/>
                <w:sz w:val="20"/>
                <w:szCs w:val="20"/>
                <w:lang w:eastAsia="en-GB"/>
              </w:rPr>
            </w:pPr>
          </w:p>
        </w:tc>
        <w:tc>
          <w:tcPr>
            <w:tcW w:w="2843" w:type="dxa"/>
          </w:tcPr>
          <w:p w:rsidR="00F34CDA" w:rsidRPr="005B35DF" w:rsidRDefault="00F34CDA" w:rsidP="005B35DF">
            <w:pPr>
              <w:rPr>
                <w:rFonts w:ascii="Arial" w:hAnsi="Arial" w:cs="Arial"/>
                <w:noProof/>
                <w:sz w:val="20"/>
                <w:szCs w:val="20"/>
                <w:lang w:eastAsia="en-GB"/>
              </w:rPr>
            </w:pPr>
            <w:r w:rsidRPr="005B35DF">
              <w:rPr>
                <w:rFonts w:ascii="Arial" w:hAnsi="Arial" w:cs="Arial"/>
                <w:noProof/>
                <w:sz w:val="20"/>
                <w:szCs w:val="20"/>
                <w:lang w:eastAsia="en-GB"/>
              </w:rPr>
              <w:t>We provide opportunities to:</w:t>
            </w:r>
          </w:p>
          <w:p w:rsidR="00B41C7F" w:rsidRPr="00F4400C" w:rsidRDefault="00B41C7F" w:rsidP="006F4744">
            <w:pPr>
              <w:rPr>
                <w:rFonts w:ascii="Arial" w:hAnsi="Arial" w:cs="Arial"/>
                <w:noProof/>
                <w:sz w:val="20"/>
                <w:szCs w:val="20"/>
                <w:lang w:eastAsia="en-GB"/>
              </w:rPr>
            </w:pPr>
          </w:p>
          <w:p w:rsidR="00F22826" w:rsidRPr="00F4400C" w:rsidRDefault="00F22826"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Creatively retell stories of the Bible aspects of different religions</w:t>
            </w:r>
          </w:p>
        </w:tc>
        <w:tc>
          <w:tcPr>
            <w:tcW w:w="3052" w:type="dxa"/>
          </w:tcPr>
          <w:p w:rsidR="00F34CDA" w:rsidRPr="005B35DF" w:rsidRDefault="00F34CDA" w:rsidP="005B35DF">
            <w:pPr>
              <w:rPr>
                <w:rFonts w:ascii="Arial" w:hAnsi="Arial" w:cs="Arial"/>
                <w:noProof/>
                <w:sz w:val="20"/>
                <w:szCs w:val="20"/>
                <w:lang w:eastAsia="en-GB"/>
              </w:rPr>
            </w:pPr>
            <w:r w:rsidRPr="005B35DF">
              <w:rPr>
                <w:rFonts w:ascii="Arial" w:hAnsi="Arial" w:cs="Arial"/>
                <w:noProof/>
                <w:sz w:val="20"/>
                <w:szCs w:val="20"/>
                <w:lang w:eastAsia="en-GB"/>
              </w:rPr>
              <w:t xml:space="preserve">We provide opportunities to: </w:t>
            </w:r>
          </w:p>
          <w:p w:rsidR="00B41C7F" w:rsidRPr="00F4400C" w:rsidRDefault="00B41C7F" w:rsidP="006F4744">
            <w:pPr>
              <w:rPr>
                <w:rFonts w:ascii="Arial" w:hAnsi="Arial" w:cs="Arial"/>
                <w:noProof/>
                <w:sz w:val="20"/>
                <w:szCs w:val="20"/>
                <w:lang w:eastAsia="en-GB"/>
              </w:rPr>
            </w:pPr>
          </w:p>
          <w:p w:rsidR="00F22826" w:rsidRPr="00F4400C" w:rsidRDefault="00F22826" w:rsidP="005B35DF">
            <w:pPr>
              <w:pStyle w:val="ListParagraph"/>
              <w:numPr>
                <w:ilvl w:val="0"/>
                <w:numId w:val="24"/>
              </w:numPr>
              <w:rPr>
                <w:rFonts w:ascii="Arial" w:hAnsi="Arial" w:cs="Arial"/>
                <w:noProof/>
                <w:sz w:val="20"/>
                <w:szCs w:val="20"/>
                <w:lang w:eastAsia="en-GB"/>
              </w:rPr>
            </w:pPr>
            <w:r w:rsidRPr="00F4400C">
              <w:rPr>
                <w:rFonts w:ascii="Arial" w:hAnsi="Arial" w:cs="Arial"/>
                <w:noProof/>
                <w:sz w:val="20"/>
                <w:szCs w:val="20"/>
                <w:lang w:eastAsia="en-GB"/>
              </w:rPr>
              <w:t>Develop a deeper understanding of the Christian faith and empathy for other religions</w:t>
            </w:r>
          </w:p>
          <w:p w:rsidR="00C236D1" w:rsidRPr="00F4400C" w:rsidRDefault="00C236D1" w:rsidP="006F4744">
            <w:pPr>
              <w:pStyle w:val="ListParagraph"/>
              <w:ind w:left="170"/>
              <w:rPr>
                <w:rFonts w:ascii="Arial" w:hAnsi="Arial" w:cs="Arial"/>
                <w:noProof/>
                <w:sz w:val="20"/>
                <w:szCs w:val="20"/>
                <w:lang w:eastAsia="en-GB"/>
              </w:rPr>
            </w:pPr>
          </w:p>
          <w:p w:rsidR="00C14687" w:rsidRPr="00F4400C" w:rsidRDefault="00C14687" w:rsidP="006F4744">
            <w:pPr>
              <w:pStyle w:val="ListParagraph"/>
              <w:ind w:left="170"/>
              <w:rPr>
                <w:rFonts w:ascii="Arial" w:hAnsi="Arial" w:cs="Arial"/>
                <w:noProof/>
                <w:sz w:val="20"/>
                <w:szCs w:val="20"/>
                <w:lang w:eastAsia="en-GB"/>
              </w:rPr>
            </w:pPr>
          </w:p>
        </w:tc>
      </w:tr>
      <w:tr w:rsidR="00246DC4" w:rsidRPr="00C14687" w:rsidTr="00010B3E">
        <w:trPr>
          <w:cantSplit/>
          <w:trHeight w:val="1470"/>
        </w:trPr>
        <w:tc>
          <w:tcPr>
            <w:tcW w:w="746" w:type="dxa"/>
            <w:textDirection w:val="btLr"/>
          </w:tcPr>
          <w:p w:rsidR="00C50FFA" w:rsidRPr="00C14687" w:rsidRDefault="00FB5A6B" w:rsidP="00B949BF">
            <w:pPr>
              <w:spacing w:before="240"/>
              <w:ind w:left="113" w:right="113"/>
              <w:rPr>
                <w:rFonts w:ascii="Arial" w:hAnsi="Arial" w:cs="Arial"/>
                <w:b/>
                <w:noProof/>
                <w:color w:val="7030A0"/>
                <w:sz w:val="24"/>
                <w:szCs w:val="24"/>
                <w:lang w:eastAsia="en-GB"/>
              </w:rPr>
            </w:pPr>
            <w:r w:rsidRPr="00C14687">
              <w:rPr>
                <w:rFonts w:ascii="Arial" w:hAnsi="Arial" w:cs="Arial"/>
                <w:b/>
                <w:noProof/>
                <w:color w:val="7030A0"/>
                <w:sz w:val="24"/>
                <w:szCs w:val="24"/>
                <w:lang w:eastAsia="en-GB"/>
              </w:rPr>
              <mc:AlternateContent>
                <mc:Choice Requires="wps">
                  <w:drawing>
                    <wp:anchor distT="0" distB="0" distL="114300" distR="114300" simplePos="0" relativeHeight="251665408" behindDoc="0" locked="0" layoutInCell="1" allowOverlap="1" wp14:anchorId="228E36C6" wp14:editId="44D7FDA1">
                      <wp:simplePos x="0" y="0"/>
                      <wp:positionH relativeFrom="column">
                        <wp:posOffset>-5080</wp:posOffset>
                      </wp:positionH>
                      <wp:positionV relativeFrom="paragraph">
                        <wp:posOffset>-1201420</wp:posOffset>
                      </wp:positionV>
                      <wp:extent cx="333375" cy="381000"/>
                      <wp:effectExtent l="19050" t="0" r="28575" b="38100"/>
                      <wp:wrapNone/>
                      <wp:docPr id="5" name="Arrow: Down 5"/>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EDEDE9" id="Arrow: Down 5" o:spid="_x0000_s1026" type="#_x0000_t67" style="position:absolute;margin-left:-.4pt;margin-top:-94.6pt;width:26.25pt;height:3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uE7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" adj="12150" fillcolor="#4f81bd" strokecolor="#385d8a" strokeweight="2pt"/>
                  </w:pict>
                </mc:Fallback>
              </mc:AlternateContent>
            </w:r>
            <w:r w:rsidR="00F134A1" w:rsidRPr="00C14687">
              <w:rPr>
                <w:rFonts w:ascii="Arial" w:hAnsi="Arial" w:cs="Arial"/>
                <w:b/>
                <w:noProof/>
                <w:color w:val="7030A0"/>
                <w:sz w:val="24"/>
                <w:szCs w:val="24"/>
                <w:lang w:eastAsia="en-GB"/>
              </w:rPr>
              <w:t>Achieve</w:t>
            </w:r>
          </w:p>
        </w:tc>
        <w:tc>
          <w:tcPr>
            <w:tcW w:w="3108" w:type="dxa"/>
          </w:tcPr>
          <w:p w:rsidR="00F22826" w:rsidRPr="00F4400C" w:rsidRDefault="00F22826" w:rsidP="005B35DF">
            <w:pPr>
              <w:pStyle w:val="ListParagraph"/>
              <w:numPr>
                <w:ilvl w:val="0"/>
                <w:numId w:val="24"/>
              </w:numPr>
              <w:spacing w:before="240"/>
              <w:rPr>
                <w:rFonts w:ascii="Arial" w:hAnsi="Arial" w:cs="Arial"/>
                <w:noProof/>
                <w:sz w:val="20"/>
                <w:szCs w:val="20"/>
                <w:lang w:eastAsia="en-GB"/>
              </w:rPr>
            </w:pPr>
            <w:r w:rsidRPr="00F4400C">
              <w:rPr>
                <w:rFonts w:ascii="Arial" w:hAnsi="Arial" w:cs="Arial"/>
                <w:noProof/>
                <w:sz w:val="20"/>
                <w:szCs w:val="20"/>
                <w:lang w:eastAsia="en-GB"/>
              </w:rPr>
              <w:t>Students have a well-rounded thorough knowledge of the main world religions</w:t>
            </w:r>
          </w:p>
        </w:tc>
        <w:tc>
          <w:tcPr>
            <w:tcW w:w="2687" w:type="dxa"/>
          </w:tcPr>
          <w:p w:rsidR="00B41C7F" w:rsidRDefault="00B41C7F" w:rsidP="005B35DF">
            <w:pPr>
              <w:pStyle w:val="ListParagraph"/>
              <w:spacing w:before="240"/>
              <w:ind w:left="170"/>
              <w:rPr>
                <w:rFonts w:ascii="Arial" w:hAnsi="Arial" w:cs="Arial"/>
                <w:noProof/>
                <w:sz w:val="20"/>
                <w:szCs w:val="20"/>
                <w:lang w:eastAsia="en-GB"/>
              </w:rPr>
            </w:pPr>
          </w:p>
          <w:p w:rsidR="00F22826" w:rsidRPr="00F4400C" w:rsidRDefault="00F22826" w:rsidP="005B35DF">
            <w:pPr>
              <w:pStyle w:val="ListParagraph"/>
              <w:numPr>
                <w:ilvl w:val="0"/>
                <w:numId w:val="24"/>
              </w:numPr>
              <w:spacing w:before="240"/>
              <w:rPr>
                <w:rFonts w:ascii="Arial" w:hAnsi="Arial" w:cs="Arial"/>
                <w:noProof/>
                <w:sz w:val="20"/>
                <w:szCs w:val="20"/>
                <w:lang w:eastAsia="en-GB"/>
              </w:rPr>
            </w:pPr>
            <w:r w:rsidRPr="00F4400C">
              <w:rPr>
                <w:rFonts w:ascii="Arial" w:hAnsi="Arial" w:cs="Arial"/>
                <w:noProof/>
                <w:sz w:val="20"/>
                <w:szCs w:val="20"/>
                <w:lang w:eastAsia="en-GB"/>
              </w:rPr>
              <w:t>Stude</w:t>
            </w:r>
            <w:r w:rsidR="005B35DF">
              <w:rPr>
                <w:rFonts w:ascii="Arial" w:hAnsi="Arial" w:cs="Arial"/>
                <w:noProof/>
                <w:sz w:val="20"/>
                <w:szCs w:val="20"/>
                <w:lang w:eastAsia="en-GB"/>
              </w:rPr>
              <w:t>n</w:t>
            </w:r>
            <w:r w:rsidRPr="00F4400C">
              <w:rPr>
                <w:rFonts w:ascii="Arial" w:hAnsi="Arial" w:cs="Arial"/>
                <w:noProof/>
                <w:sz w:val="20"/>
                <w:szCs w:val="20"/>
                <w:lang w:eastAsia="en-GB"/>
              </w:rPr>
              <w:t>ts progress in their understanding of the impact of religion on society</w:t>
            </w:r>
          </w:p>
        </w:tc>
        <w:tc>
          <w:tcPr>
            <w:tcW w:w="2952" w:type="dxa"/>
          </w:tcPr>
          <w:p w:rsidR="00B41C7F" w:rsidRDefault="00B41C7F" w:rsidP="005B35DF">
            <w:pPr>
              <w:pStyle w:val="ListParagraph"/>
              <w:spacing w:before="240"/>
              <w:ind w:left="170"/>
              <w:rPr>
                <w:rFonts w:ascii="Arial" w:hAnsi="Arial" w:cs="Arial"/>
                <w:noProof/>
                <w:sz w:val="20"/>
                <w:szCs w:val="20"/>
                <w:lang w:eastAsia="en-GB"/>
              </w:rPr>
            </w:pPr>
          </w:p>
          <w:p w:rsidR="00B949BF" w:rsidRPr="00010B3E" w:rsidRDefault="00F22826" w:rsidP="005B35DF">
            <w:pPr>
              <w:pStyle w:val="ListParagraph"/>
              <w:numPr>
                <w:ilvl w:val="0"/>
                <w:numId w:val="24"/>
              </w:numPr>
              <w:spacing w:before="240"/>
              <w:rPr>
                <w:rFonts w:ascii="Arial" w:hAnsi="Arial" w:cs="Arial"/>
                <w:noProof/>
                <w:sz w:val="20"/>
                <w:szCs w:val="20"/>
                <w:lang w:eastAsia="en-GB"/>
              </w:rPr>
            </w:pPr>
            <w:r w:rsidRPr="00F4400C">
              <w:rPr>
                <w:rFonts w:ascii="Arial" w:hAnsi="Arial" w:cs="Arial"/>
                <w:noProof/>
                <w:sz w:val="20"/>
                <w:szCs w:val="20"/>
                <w:lang w:eastAsia="en-GB"/>
              </w:rPr>
              <w:t>Students develop critical, analytical yet empathic viewpoints on Christianity and the other main world religions</w:t>
            </w:r>
          </w:p>
        </w:tc>
        <w:tc>
          <w:tcPr>
            <w:tcW w:w="2843" w:type="dxa"/>
          </w:tcPr>
          <w:p w:rsidR="005B35DF" w:rsidRDefault="005B35DF" w:rsidP="005B35DF">
            <w:pPr>
              <w:pStyle w:val="ListParagraph"/>
              <w:spacing w:before="240"/>
              <w:ind w:left="170"/>
              <w:rPr>
                <w:rFonts w:ascii="Arial" w:hAnsi="Arial" w:cs="Arial"/>
                <w:noProof/>
                <w:sz w:val="20"/>
                <w:szCs w:val="20"/>
                <w:lang w:eastAsia="en-GB"/>
              </w:rPr>
            </w:pPr>
          </w:p>
          <w:p w:rsidR="00F22826" w:rsidRPr="005B35DF" w:rsidRDefault="00F22826" w:rsidP="005B35DF">
            <w:pPr>
              <w:pStyle w:val="ListParagraph"/>
              <w:numPr>
                <w:ilvl w:val="0"/>
                <w:numId w:val="24"/>
              </w:numPr>
              <w:spacing w:before="240"/>
              <w:rPr>
                <w:rFonts w:ascii="Arial" w:hAnsi="Arial" w:cs="Arial"/>
                <w:noProof/>
                <w:sz w:val="20"/>
                <w:szCs w:val="20"/>
                <w:lang w:eastAsia="en-GB"/>
              </w:rPr>
            </w:pPr>
            <w:r w:rsidRPr="005B35DF">
              <w:rPr>
                <w:rFonts w:ascii="Arial" w:hAnsi="Arial" w:cs="Arial"/>
                <w:noProof/>
                <w:sz w:val="20"/>
                <w:szCs w:val="20"/>
                <w:lang w:eastAsia="en-GB"/>
              </w:rPr>
              <w:t xml:space="preserve">Students can share aspects of world religions creatively </w:t>
            </w:r>
          </w:p>
        </w:tc>
        <w:tc>
          <w:tcPr>
            <w:tcW w:w="3052" w:type="dxa"/>
          </w:tcPr>
          <w:p w:rsidR="00B41C7F" w:rsidRDefault="00B41C7F" w:rsidP="005B35DF">
            <w:pPr>
              <w:pStyle w:val="ListParagraph"/>
              <w:spacing w:before="240"/>
              <w:ind w:left="170"/>
              <w:rPr>
                <w:rFonts w:ascii="Arial" w:hAnsi="Arial" w:cs="Arial"/>
                <w:noProof/>
                <w:sz w:val="20"/>
                <w:szCs w:val="20"/>
                <w:lang w:eastAsia="en-GB"/>
              </w:rPr>
            </w:pPr>
          </w:p>
          <w:p w:rsidR="005B35DF" w:rsidRDefault="00F22826" w:rsidP="005B35DF">
            <w:pPr>
              <w:pStyle w:val="ListParagraph"/>
              <w:numPr>
                <w:ilvl w:val="0"/>
                <w:numId w:val="24"/>
              </w:numPr>
              <w:spacing w:before="240"/>
              <w:rPr>
                <w:rFonts w:ascii="Arial" w:hAnsi="Arial" w:cs="Arial"/>
                <w:noProof/>
                <w:sz w:val="20"/>
                <w:szCs w:val="20"/>
                <w:lang w:eastAsia="en-GB"/>
              </w:rPr>
            </w:pPr>
            <w:r w:rsidRPr="00F4400C">
              <w:rPr>
                <w:rFonts w:ascii="Arial" w:hAnsi="Arial" w:cs="Arial"/>
                <w:noProof/>
                <w:sz w:val="20"/>
                <w:szCs w:val="20"/>
                <w:lang w:eastAsia="en-GB"/>
              </w:rPr>
              <w:t>Students are challenged in their own beliefs and as a result become more aware of their own understanding of faith and religio</w:t>
            </w:r>
            <w:r w:rsidR="005B35DF">
              <w:rPr>
                <w:rFonts w:ascii="Arial" w:hAnsi="Arial" w:cs="Arial"/>
                <w:noProof/>
                <w:sz w:val="20"/>
                <w:szCs w:val="20"/>
                <w:lang w:eastAsia="en-GB"/>
              </w:rPr>
              <w:t>n</w:t>
            </w:r>
          </w:p>
          <w:p w:rsidR="005B35DF" w:rsidRPr="005B35DF" w:rsidRDefault="005B35DF" w:rsidP="005B35DF">
            <w:pPr>
              <w:spacing w:before="240"/>
              <w:rPr>
                <w:rFonts w:ascii="Arial" w:hAnsi="Arial" w:cs="Arial"/>
                <w:noProof/>
                <w:sz w:val="20"/>
                <w:szCs w:val="20"/>
                <w:lang w:eastAsia="en-GB"/>
              </w:rPr>
            </w:pPr>
          </w:p>
        </w:tc>
      </w:tr>
    </w:tbl>
    <w:p w:rsidR="007839D8" w:rsidRPr="00C14687" w:rsidRDefault="007839D8" w:rsidP="00AA2C13">
      <w:pPr>
        <w:spacing w:line="240" w:lineRule="auto"/>
        <w:rPr>
          <w:rFonts w:ascii="Arial" w:hAnsi="Arial" w:cs="Arial"/>
          <w:noProof/>
          <w:sz w:val="20"/>
          <w:szCs w:val="20"/>
          <w:lang w:eastAsia="en-GB"/>
        </w:rPr>
      </w:pPr>
    </w:p>
    <w:sectPr w:rsidR="007839D8" w:rsidRPr="00C14687" w:rsidSect="009F2448">
      <w:headerReference w:type="even" r:id="rId8"/>
      <w:headerReference w:type="default" r:id="rId9"/>
      <w:footerReference w:type="even" r:id="rId10"/>
      <w:footerReference w:type="default" r:id="rId11"/>
      <w:headerReference w:type="first" r:id="rId12"/>
      <w:foot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87B" w:rsidRDefault="0087387B" w:rsidP="0001474A">
      <w:pPr>
        <w:spacing w:after="0" w:line="240" w:lineRule="auto"/>
      </w:pPr>
      <w:r>
        <w:separator/>
      </w:r>
    </w:p>
  </w:endnote>
  <w:endnote w:type="continuationSeparator" w:id="0">
    <w:p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A65" w:rsidRDefault="003A5A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468F" w:rsidRDefault="0088468F">
    <w:pPr>
      <w:pStyle w:val="Footer"/>
    </w:pPr>
  </w:p>
  <w:p w:rsidR="0088468F" w:rsidRDefault="008846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A65" w:rsidRDefault="003A5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87B" w:rsidRDefault="0087387B" w:rsidP="0001474A">
      <w:pPr>
        <w:spacing w:after="0" w:line="240" w:lineRule="auto"/>
      </w:pPr>
      <w:r>
        <w:separator/>
      </w:r>
    </w:p>
  </w:footnote>
  <w:footnote w:type="continuationSeparator" w:id="0">
    <w:p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A65" w:rsidRDefault="003A5A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4687" w:rsidRPr="00A60EF7" w:rsidRDefault="003A5A65" w:rsidP="00C14687">
    <w:pPr>
      <w:pStyle w:val="Header"/>
      <w:jc w:val="center"/>
      <w:rPr>
        <w:rFonts w:ascii="Arial" w:hAnsi="Arial" w:cs="Arial"/>
        <w:sz w:val="28"/>
        <w:szCs w:val="28"/>
        <w:u w:val="single"/>
      </w:rPr>
    </w:pPr>
    <w:r w:rsidRPr="00D279C6">
      <w:rPr>
        <w:rFonts w:ascii="Arial" w:hAnsi="Arial" w:cs="Arial"/>
        <w:b/>
        <w:color w:val="7030A0"/>
        <w:sz w:val="28"/>
        <w:szCs w:val="28"/>
      </w:rPr>
      <w:t>St Peter’s CE Middle School</w:t>
    </w:r>
    <w:r w:rsidRPr="00D279C6">
      <w:rPr>
        <w:rFonts w:ascii="Arial" w:hAnsi="Arial" w:cs="Arial"/>
        <w:b/>
        <w:color w:val="7030A0"/>
        <w:sz w:val="28"/>
        <w:szCs w:val="28"/>
      </w:rPr>
      <w:tab/>
      <w:t xml:space="preserve">                      </w:t>
    </w:r>
    <w:r w:rsidR="00C14687" w:rsidRPr="00A60EF7">
      <w:rPr>
        <w:rFonts w:ascii="Arial" w:hAnsi="Arial" w:cs="Arial"/>
        <w:b/>
        <w:noProof/>
        <w:color w:val="7030A0"/>
        <w:sz w:val="28"/>
        <w:szCs w:val="28"/>
        <w:u w:val="single"/>
        <w:lang w:eastAsia="en-GB"/>
      </w:rPr>
      <w:drawing>
        <wp:anchor distT="0" distB="0" distL="114300" distR="114300" simplePos="0" relativeHeight="251659264" behindDoc="1" locked="0" layoutInCell="1" allowOverlap="1" wp14:anchorId="304C68B8" wp14:editId="7E5A2BFD">
          <wp:simplePos x="0" y="0"/>
          <wp:positionH relativeFrom="margin">
            <wp:align>left</wp:align>
          </wp:positionH>
          <wp:positionV relativeFrom="paragraph">
            <wp:posOffset>-316865</wp:posOffset>
          </wp:positionV>
          <wp:extent cx="495300" cy="586740"/>
          <wp:effectExtent l="0" t="0" r="0" b="3810"/>
          <wp:wrapThrough wrapText="bothSides">
            <wp:wrapPolygon edited="0">
              <wp:start x="0" y="0"/>
              <wp:lineTo x="0" y="21039"/>
              <wp:lineTo x="20769" y="21039"/>
              <wp:lineTo x="207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C14687" w:rsidRPr="00A60EF7">
      <w:rPr>
        <w:rFonts w:ascii="Arial" w:hAnsi="Arial" w:cs="Arial"/>
        <w:b/>
        <w:noProof/>
        <w:color w:val="7030A0"/>
        <w:sz w:val="28"/>
        <w:szCs w:val="28"/>
        <w:u w:val="single"/>
        <w:lang w:eastAsia="en-GB"/>
      </w:rPr>
      <w:drawing>
        <wp:anchor distT="0" distB="0" distL="114300" distR="114300" simplePos="0" relativeHeight="251660288" behindDoc="1" locked="0" layoutInCell="1" allowOverlap="1" wp14:anchorId="64567E3F" wp14:editId="6536221B">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00C14687">
      <w:rPr>
        <w:rFonts w:ascii="Arial" w:hAnsi="Arial" w:cs="Arial"/>
        <w:b/>
        <w:noProof/>
        <w:color w:val="7030A0"/>
        <w:sz w:val="28"/>
        <w:szCs w:val="28"/>
        <w:u w:val="single"/>
        <w:lang w:eastAsia="en-GB"/>
      </w:rPr>
      <w:t>Religious Education</w:t>
    </w:r>
    <w:r w:rsidR="00C14687" w:rsidRPr="00A60EF7">
      <w:rPr>
        <w:rFonts w:ascii="Arial" w:hAnsi="Arial" w:cs="Arial"/>
        <w:b/>
        <w:color w:val="7030A0"/>
        <w:sz w:val="28"/>
        <w:szCs w:val="28"/>
        <w:u w:val="single"/>
      </w:rPr>
      <w:t xml:space="preserve"> Vision</w:t>
    </w:r>
    <w:r w:rsidR="00C14687">
      <w:rPr>
        <w:rFonts w:ascii="Arial" w:hAnsi="Arial" w:cs="Arial"/>
        <w:b/>
        <w:color w:val="7030A0"/>
        <w:sz w:val="28"/>
        <w:szCs w:val="28"/>
        <w:u w:val="single"/>
      </w:rPr>
      <w:t xml:space="preserve"> and Intent</w:t>
    </w:r>
    <w:r w:rsidR="00C14687" w:rsidRPr="00A60EF7">
      <w:rPr>
        <w:rFonts w:ascii="Arial" w:hAnsi="Arial" w:cs="Arial"/>
        <w:b/>
        <w:color w:val="7030A0"/>
        <w:sz w:val="28"/>
        <w:szCs w:val="28"/>
        <w:u w:val="single"/>
      </w:rPr>
      <w:t xml:space="preserve"> </w:t>
    </w:r>
  </w:p>
  <w:p w:rsidR="007839D8" w:rsidRPr="00C50FFA" w:rsidRDefault="007839D8">
    <w:pPr>
      <w:pStyle w:val="Head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A65" w:rsidRDefault="003A5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28.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BF26E1"/>
    <w:multiLevelType w:val="hybridMultilevel"/>
    <w:tmpl w:val="9EDE48F0"/>
    <w:lvl w:ilvl="0" w:tplc="4C38663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25602E"/>
    <w:multiLevelType w:val="hybridMultilevel"/>
    <w:tmpl w:val="D980A29C"/>
    <w:lvl w:ilvl="0" w:tplc="4C38663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5"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18"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AA61452"/>
    <w:multiLevelType w:val="hybridMultilevel"/>
    <w:tmpl w:val="71F43CB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3"/>
  </w:num>
  <w:num w:numId="4">
    <w:abstractNumId w:val="17"/>
  </w:num>
  <w:num w:numId="5">
    <w:abstractNumId w:val="1"/>
  </w:num>
  <w:num w:numId="6">
    <w:abstractNumId w:val="9"/>
  </w:num>
  <w:num w:numId="7">
    <w:abstractNumId w:val="0"/>
  </w:num>
  <w:num w:numId="8">
    <w:abstractNumId w:val="12"/>
  </w:num>
  <w:num w:numId="9">
    <w:abstractNumId w:val="6"/>
  </w:num>
  <w:num w:numId="10">
    <w:abstractNumId w:val="22"/>
  </w:num>
  <w:num w:numId="11">
    <w:abstractNumId w:val="20"/>
  </w:num>
  <w:num w:numId="12">
    <w:abstractNumId w:val="2"/>
  </w:num>
  <w:num w:numId="13">
    <w:abstractNumId w:val="16"/>
  </w:num>
  <w:num w:numId="14">
    <w:abstractNumId w:val="14"/>
  </w:num>
  <w:num w:numId="15">
    <w:abstractNumId w:val="7"/>
  </w:num>
  <w:num w:numId="16">
    <w:abstractNumId w:val="21"/>
  </w:num>
  <w:num w:numId="17">
    <w:abstractNumId w:val="23"/>
  </w:num>
  <w:num w:numId="18">
    <w:abstractNumId w:val="10"/>
  </w:num>
  <w:num w:numId="19">
    <w:abstractNumId w:val="4"/>
  </w:num>
  <w:num w:numId="20">
    <w:abstractNumId w:val="5"/>
  </w:num>
  <w:num w:numId="21">
    <w:abstractNumId w:val="18"/>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10B3E"/>
    <w:rsid w:val="0001474A"/>
    <w:rsid w:val="000156C3"/>
    <w:rsid w:val="00015BE9"/>
    <w:rsid w:val="00025560"/>
    <w:rsid w:val="00037CD6"/>
    <w:rsid w:val="00042BED"/>
    <w:rsid w:val="0007022B"/>
    <w:rsid w:val="00074114"/>
    <w:rsid w:val="00092671"/>
    <w:rsid w:val="000D0D6E"/>
    <w:rsid w:val="000E5C96"/>
    <w:rsid w:val="00147EA7"/>
    <w:rsid w:val="00160824"/>
    <w:rsid w:val="001639CD"/>
    <w:rsid w:val="001C1013"/>
    <w:rsid w:val="001D4B6D"/>
    <w:rsid w:val="001F2879"/>
    <w:rsid w:val="00214FD3"/>
    <w:rsid w:val="00220666"/>
    <w:rsid w:val="00246DC4"/>
    <w:rsid w:val="00265CFE"/>
    <w:rsid w:val="00267448"/>
    <w:rsid w:val="00284E36"/>
    <w:rsid w:val="002B0CB8"/>
    <w:rsid w:val="002C1794"/>
    <w:rsid w:val="002F578C"/>
    <w:rsid w:val="00300E17"/>
    <w:rsid w:val="00326121"/>
    <w:rsid w:val="00330793"/>
    <w:rsid w:val="0039129A"/>
    <w:rsid w:val="003A5A65"/>
    <w:rsid w:val="003D311C"/>
    <w:rsid w:val="00405F47"/>
    <w:rsid w:val="00426B62"/>
    <w:rsid w:val="00435204"/>
    <w:rsid w:val="00470311"/>
    <w:rsid w:val="00474165"/>
    <w:rsid w:val="00490D62"/>
    <w:rsid w:val="004B544B"/>
    <w:rsid w:val="004C63A8"/>
    <w:rsid w:val="004F70A5"/>
    <w:rsid w:val="005057A3"/>
    <w:rsid w:val="00552785"/>
    <w:rsid w:val="00552E6D"/>
    <w:rsid w:val="005B35DF"/>
    <w:rsid w:val="005C15BF"/>
    <w:rsid w:val="005C718A"/>
    <w:rsid w:val="005E6845"/>
    <w:rsid w:val="005F59AB"/>
    <w:rsid w:val="00615D0A"/>
    <w:rsid w:val="006355EC"/>
    <w:rsid w:val="006438EC"/>
    <w:rsid w:val="00690CAC"/>
    <w:rsid w:val="006A3774"/>
    <w:rsid w:val="006A3C82"/>
    <w:rsid w:val="006B382D"/>
    <w:rsid w:val="006F0EC9"/>
    <w:rsid w:val="006F4744"/>
    <w:rsid w:val="0072127F"/>
    <w:rsid w:val="0073361C"/>
    <w:rsid w:val="007369F3"/>
    <w:rsid w:val="00766C29"/>
    <w:rsid w:val="0078094B"/>
    <w:rsid w:val="007839D8"/>
    <w:rsid w:val="007E0AB0"/>
    <w:rsid w:val="007E31B6"/>
    <w:rsid w:val="0083183C"/>
    <w:rsid w:val="0087387B"/>
    <w:rsid w:val="008845C8"/>
    <w:rsid w:val="0088468F"/>
    <w:rsid w:val="0089522A"/>
    <w:rsid w:val="008C5500"/>
    <w:rsid w:val="008C59FB"/>
    <w:rsid w:val="008F70FB"/>
    <w:rsid w:val="009302C3"/>
    <w:rsid w:val="00962007"/>
    <w:rsid w:val="009941F7"/>
    <w:rsid w:val="0099743A"/>
    <w:rsid w:val="009B22F4"/>
    <w:rsid w:val="009F2448"/>
    <w:rsid w:val="00A006D8"/>
    <w:rsid w:val="00A0143A"/>
    <w:rsid w:val="00A1130A"/>
    <w:rsid w:val="00A219E5"/>
    <w:rsid w:val="00A25668"/>
    <w:rsid w:val="00AA2C13"/>
    <w:rsid w:val="00AB736F"/>
    <w:rsid w:val="00AC1065"/>
    <w:rsid w:val="00AC2C46"/>
    <w:rsid w:val="00AF243C"/>
    <w:rsid w:val="00B07075"/>
    <w:rsid w:val="00B31D61"/>
    <w:rsid w:val="00B374BB"/>
    <w:rsid w:val="00B41C7F"/>
    <w:rsid w:val="00B652E1"/>
    <w:rsid w:val="00B91C85"/>
    <w:rsid w:val="00B949BF"/>
    <w:rsid w:val="00BB0155"/>
    <w:rsid w:val="00BC5E10"/>
    <w:rsid w:val="00BD3C2D"/>
    <w:rsid w:val="00C0030D"/>
    <w:rsid w:val="00C028E4"/>
    <w:rsid w:val="00C14687"/>
    <w:rsid w:val="00C236D1"/>
    <w:rsid w:val="00C262B6"/>
    <w:rsid w:val="00C50FFA"/>
    <w:rsid w:val="00C84F12"/>
    <w:rsid w:val="00CB738B"/>
    <w:rsid w:val="00D02131"/>
    <w:rsid w:val="00D270E4"/>
    <w:rsid w:val="00D27185"/>
    <w:rsid w:val="00D40843"/>
    <w:rsid w:val="00D72ACF"/>
    <w:rsid w:val="00D91562"/>
    <w:rsid w:val="00DD0FD7"/>
    <w:rsid w:val="00E013E4"/>
    <w:rsid w:val="00E35172"/>
    <w:rsid w:val="00EC0389"/>
    <w:rsid w:val="00ED1142"/>
    <w:rsid w:val="00EE66BD"/>
    <w:rsid w:val="00F134A1"/>
    <w:rsid w:val="00F21875"/>
    <w:rsid w:val="00F22826"/>
    <w:rsid w:val="00F34CDA"/>
    <w:rsid w:val="00F4400C"/>
    <w:rsid w:val="00FA3176"/>
    <w:rsid w:val="00FA539C"/>
    <w:rsid w:val="00FB2C48"/>
    <w:rsid w:val="00FB5A6B"/>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EC30D6"/>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E055A-BD00-46CA-8A0D-E19488E58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yards014</dc:creator>
  <cp:lastModifiedBy>Alexandra  Burke</cp:lastModifiedBy>
  <cp:revision>20</cp:revision>
  <cp:lastPrinted>2014-12-17T14:14:00Z</cp:lastPrinted>
  <dcterms:created xsi:type="dcterms:W3CDTF">2022-03-28T08:37:00Z</dcterms:created>
  <dcterms:modified xsi:type="dcterms:W3CDTF">2022-12-14T13:47:00Z</dcterms:modified>
</cp:coreProperties>
</file>