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817"/>
        <w:gridCol w:w="3056"/>
        <w:gridCol w:w="2602"/>
        <w:gridCol w:w="2722"/>
        <w:gridCol w:w="2874"/>
        <w:gridCol w:w="3317"/>
      </w:tblGrid>
      <w:tr w:rsidR="006F1F92" w:rsidRPr="00637810" w:rsidTr="0052115A">
        <w:trPr>
          <w:trHeight w:val="1906"/>
        </w:trPr>
        <w:tc>
          <w:tcPr>
            <w:tcW w:w="15388" w:type="dxa"/>
            <w:gridSpan w:val="6"/>
          </w:tcPr>
          <w:p w:rsidR="00F628BB" w:rsidRPr="00F628BB" w:rsidRDefault="006F1F92" w:rsidP="006F1F92">
            <w:pPr>
              <w:rPr>
                <w:rFonts w:ascii="Arial" w:hAnsi="Arial" w:cs="Arial"/>
              </w:rPr>
            </w:pPr>
            <w:r w:rsidRPr="00F628BB">
              <w:rPr>
                <w:rFonts w:ascii="Arial" w:hAnsi="Arial" w:cs="Arial"/>
              </w:rPr>
              <w:t>PSHE Statement of Intent</w:t>
            </w:r>
            <w:r w:rsidR="00637810" w:rsidRPr="00F628BB">
              <w:rPr>
                <w:rFonts w:ascii="Arial" w:hAnsi="Arial" w:cs="Arial"/>
              </w:rPr>
              <w:t xml:space="preserve">: </w:t>
            </w:r>
          </w:p>
          <w:p w:rsidR="00F628BB" w:rsidRPr="0052115A" w:rsidRDefault="006F1F92" w:rsidP="00AA2C13">
            <w:pPr>
              <w:rPr>
                <w:rFonts w:ascii="Arial" w:hAnsi="Arial" w:cs="Arial"/>
                <w:bdr w:val="none" w:sz="0" w:space="0" w:color="auto" w:frame="1"/>
              </w:rPr>
            </w:pPr>
            <w:r w:rsidRPr="00F628BB">
              <w:rPr>
                <w:rFonts w:ascii="Arial" w:hAnsi="Arial" w:cs="Arial"/>
              </w:rPr>
              <w:t>At St Peter’s, we want our students to</w:t>
            </w:r>
            <w:r w:rsidRPr="00F628BB">
              <w:rPr>
                <w:rFonts w:ascii="Arial" w:hAnsi="Arial" w:cs="Arial"/>
                <w:bdr w:val="none" w:sz="0" w:space="0" w:color="auto" w:frame="1"/>
              </w:rPr>
              <w:t xml:space="preserve"> leave St Peter’s with the knowledge, understanding and emotions to be able to play an active, positive and successful role in today’s diverse society. We want our children to have high aspirations, a belief in themselves and realise that anything is possible if they put their mind to it. In an ever–changing world, it is important that they are aware, to an appropriate level, of different factors which will affect their world and that they learn how to deal with these so that they have good mental health and well-being.</w:t>
            </w:r>
            <w:r w:rsidRPr="00F628BB">
              <w:rPr>
                <w:rFonts w:ascii="Arial" w:hAnsi="Arial" w:cs="Arial"/>
              </w:rPr>
              <w:t xml:space="preserve"> </w:t>
            </w:r>
            <w:r w:rsidRPr="00F628BB">
              <w:rPr>
                <w:rFonts w:ascii="Arial" w:hAnsi="Arial" w:cs="Arial"/>
                <w:bdr w:val="none" w:sz="0" w:space="0" w:color="auto" w:frame="1"/>
              </w:rPr>
              <w:t>Our Relationships and Sex Education has a big focus on the notion of consent, enables our children to learn how to be safe, and to understand and develop healthy relationships, both now and in their future lives.</w:t>
            </w:r>
            <w:r w:rsidR="00056920" w:rsidRPr="00F628BB">
              <w:rPr>
                <w:rFonts w:ascii="Arial" w:hAnsi="Arial" w:cs="Arial"/>
                <w:bdr w:val="none" w:sz="0" w:space="0" w:color="auto" w:frame="1"/>
              </w:rPr>
              <w:t xml:space="preserve"> Our PSHE curriculum is open, honest and ambitious. We challenge stereotypes and narrow world views with integrity and respect.</w:t>
            </w:r>
            <w:bookmarkStart w:id="0" w:name="_GoBack"/>
            <w:bookmarkEnd w:id="0"/>
          </w:p>
        </w:tc>
      </w:tr>
      <w:tr w:rsidR="00246DC4" w:rsidRPr="00637810" w:rsidTr="00A87CEA">
        <w:tc>
          <w:tcPr>
            <w:tcW w:w="704" w:type="dxa"/>
          </w:tcPr>
          <w:p w:rsidR="00C50FFA" w:rsidRPr="00637810" w:rsidRDefault="00C50FFA" w:rsidP="00AA2C13">
            <w:pPr>
              <w:rPr>
                <w:rFonts w:ascii="Arial" w:hAnsi="Arial" w:cs="Arial"/>
                <w:b/>
                <w:noProof/>
                <w:sz w:val="14"/>
                <w:szCs w:val="20"/>
                <w:lang w:eastAsia="en-GB"/>
              </w:rPr>
            </w:pPr>
          </w:p>
        </w:tc>
        <w:tc>
          <w:tcPr>
            <w:tcW w:w="3081" w:type="dxa"/>
          </w:tcPr>
          <w:p w:rsidR="00C50FFA" w:rsidRPr="00922EA6" w:rsidRDefault="001639CD" w:rsidP="00AA2C13">
            <w:pPr>
              <w:rPr>
                <w:rFonts w:ascii="Arial" w:hAnsi="Arial" w:cs="Arial"/>
                <w:b/>
                <w:noProof/>
                <w:color w:val="7030A0"/>
                <w:lang w:eastAsia="en-GB"/>
              </w:rPr>
            </w:pPr>
            <w:r w:rsidRPr="00922EA6">
              <w:rPr>
                <w:rFonts w:ascii="Arial" w:hAnsi="Arial" w:cs="Arial"/>
                <w:b/>
                <w:noProof/>
                <w:color w:val="7030A0"/>
                <w:lang w:eastAsia="en-GB"/>
              </w:rPr>
              <w:t>Make Connections</w:t>
            </w:r>
          </w:p>
        </w:tc>
        <w:tc>
          <w:tcPr>
            <w:tcW w:w="2619" w:type="dxa"/>
          </w:tcPr>
          <w:p w:rsidR="00C50FFA" w:rsidRPr="00922EA6" w:rsidRDefault="001639CD" w:rsidP="00AA2C13">
            <w:pPr>
              <w:rPr>
                <w:rFonts w:ascii="Arial" w:hAnsi="Arial" w:cs="Arial"/>
                <w:b/>
                <w:noProof/>
                <w:color w:val="7030A0"/>
                <w:lang w:eastAsia="en-GB"/>
              </w:rPr>
            </w:pPr>
            <w:r w:rsidRPr="00922EA6">
              <w:rPr>
                <w:rFonts w:ascii="Arial" w:hAnsi="Arial" w:cs="Arial"/>
                <w:b/>
                <w:noProof/>
                <w:color w:val="7030A0"/>
                <w:lang w:eastAsia="en-GB"/>
              </w:rPr>
              <w:t>Self manage / Independence</w:t>
            </w:r>
          </w:p>
        </w:tc>
        <w:tc>
          <w:tcPr>
            <w:tcW w:w="2743" w:type="dxa"/>
          </w:tcPr>
          <w:p w:rsidR="00C50FFA" w:rsidRPr="00922EA6" w:rsidRDefault="001639CD" w:rsidP="00AA2C13">
            <w:pPr>
              <w:rPr>
                <w:rFonts w:ascii="Arial" w:hAnsi="Arial" w:cs="Arial"/>
                <w:b/>
                <w:noProof/>
                <w:color w:val="7030A0"/>
                <w:lang w:eastAsia="en-GB"/>
              </w:rPr>
            </w:pPr>
            <w:r w:rsidRPr="00922EA6">
              <w:rPr>
                <w:rFonts w:ascii="Arial" w:hAnsi="Arial" w:cs="Arial"/>
                <w:b/>
                <w:noProof/>
                <w:color w:val="7030A0"/>
                <w:lang w:eastAsia="en-GB"/>
              </w:rPr>
              <w:t>Challenge</w:t>
            </w:r>
            <w:r w:rsidR="00490D62" w:rsidRPr="00922EA6">
              <w:rPr>
                <w:rFonts w:ascii="Arial" w:hAnsi="Arial" w:cs="Arial"/>
                <w:b/>
                <w:noProof/>
                <w:color w:val="7030A0"/>
                <w:lang w:eastAsia="en-GB"/>
              </w:rPr>
              <w:t xml:space="preserve"> / high expectations</w:t>
            </w:r>
          </w:p>
        </w:tc>
        <w:tc>
          <w:tcPr>
            <w:tcW w:w="2893" w:type="dxa"/>
          </w:tcPr>
          <w:p w:rsidR="00C50FFA" w:rsidRPr="00922EA6" w:rsidRDefault="001639CD" w:rsidP="00AA2C13">
            <w:pPr>
              <w:rPr>
                <w:rFonts w:ascii="Arial" w:hAnsi="Arial" w:cs="Arial"/>
                <w:b/>
                <w:noProof/>
                <w:color w:val="7030A0"/>
                <w:lang w:eastAsia="en-GB"/>
              </w:rPr>
            </w:pPr>
            <w:r w:rsidRPr="00922EA6">
              <w:rPr>
                <w:rFonts w:ascii="Arial" w:hAnsi="Arial" w:cs="Arial"/>
                <w:b/>
                <w:noProof/>
                <w:color w:val="7030A0"/>
                <w:lang w:eastAsia="en-GB"/>
              </w:rPr>
              <w:t>Creativity</w:t>
            </w:r>
          </w:p>
        </w:tc>
        <w:tc>
          <w:tcPr>
            <w:tcW w:w="3348" w:type="dxa"/>
          </w:tcPr>
          <w:p w:rsidR="00C50FFA" w:rsidRPr="00922EA6" w:rsidRDefault="001639CD" w:rsidP="00AA2C13">
            <w:pPr>
              <w:rPr>
                <w:rFonts w:ascii="Arial" w:hAnsi="Arial" w:cs="Arial"/>
                <w:b/>
                <w:noProof/>
                <w:color w:val="7030A0"/>
                <w:lang w:eastAsia="en-GB"/>
              </w:rPr>
            </w:pPr>
            <w:r w:rsidRPr="00922EA6">
              <w:rPr>
                <w:rFonts w:ascii="Arial" w:hAnsi="Arial" w:cs="Arial"/>
                <w:b/>
                <w:noProof/>
                <w:color w:val="7030A0"/>
                <w:lang w:eastAsia="en-GB"/>
              </w:rPr>
              <w:t>Problem solving / resilience</w:t>
            </w:r>
          </w:p>
        </w:tc>
      </w:tr>
      <w:tr w:rsidR="00C50FFA" w:rsidRPr="00637810" w:rsidTr="00A87CEA">
        <w:trPr>
          <w:cantSplit/>
          <w:trHeight w:val="1178"/>
        </w:trPr>
        <w:tc>
          <w:tcPr>
            <w:tcW w:w="704" w:type="dxa"/>
            <w:textDirection w:val="btLr"/>
          </w:tcPr>
          <w:p w:rsidR="00C50FFA" w:rsidRPr="002435F5" w:rsidRDefault="00F134A1" w:rsidP="002435F5">
            <w:pPr>
              <w:ind w:left="113" w:right="113"/>
              <w:rPr>
                <w:rFonts w:ascii="Arial" w:hAnsi="Arial" w:cs="Arial"/>
                <w:b/>
                <w:noProof/>
                <w:color w:val="7030A0"/>
                <w:sz w:val="24"/>
                <w:szCs w:val="24"/>
                <w:lang w:eastAsia="en-GB"/>
              </w:rPr>
            </w:pPr>
            <w:r w:rsidRPr="002435F5">
              <w:rPr>
                <w:rFonts w:ascii="Arial" w:hAnsi="Arial" w:cs="Arial"/>
                <w:b/>
                <w:noProof/>
                <w:color w:val="7030A0"/>
                <w:sz w:val="24"/>
                <w:szCs w:val="24"/>
                <w:lang w:eastAsia="en-GB"/>
              </w:rPr>
              <w:t>Aspire, Believe</w:t>
            </w:r>
          </w:p>
        </w:tc>
        <w:tc>
          <w:tcPr>
            <w:tcW w:w="3081" w:type="dxa"/>
          </w:tcPr>
          <w:p w:rsidR="00FA3176" w:rsidRPr="00922EA6" w:rsidRDefault="00FA3176" w:rsidP="00FA3176">
            <w:pPr>
              <w:rPr>
                <w:rFonts w:ascii="Arial" w:hAnsi="Arial" w:cs="Arial"/>
                <w:noProof/>
                <w:sz w:val="20"/>
                <w:szCs w:val="20"/>
                <w:lang w:eastAsia="en-GB"/>
              </w:rPr>
            </w:pPr>
            <w:r w:rsidRPr="00922EA6">
              <w:rPr>
                <w:rFonts w:ascii="Arial" w:hAnsi="Arial" w:cs="Arial"/>
                <w:noProof/>
                <w:sz w:val="20"/>
                <w:szCs w:val="20"/>
                <w:lang w:eastAsia="en-GB"/>
              </w:rPr>
              <w:t>We plan so that:</w:t>
            </w:r>
          </w:p>
          <w:p w:rsidR="002178F4" w:rsidRDefault="002178F4" w:rsidP="00AA2C13">
            <w:pPr>
              <w:pStyle w:val="ListParagraph"/>
              <w:numPr>
                <w:ilvl w:val="0"/>
                <w:numId w:val="19"/>
              </w:numPr>
              <w:ind w:left="301"/>
              <w:rPr>
                <w:rFonts w:ascii="Arial" w:hAnsi="Arial" w:cs="Arial"/>
                <w:noProof/>
                <w:sz w:val="20"/>
                <w:szCs w:val="20"/>
                <w:lang w:eastAsia="en-GB"/>
              </w:rPr>
            </w:pPr>
            <w:r w:rsidRPr="00922EA6">
              <w:rPr>
                <w:rFonts w:ascii="Arial" w:hAnsi="Arial" w:cs="Arial"/>
                <w:noProof/>
                <w:sz w:val="20"/>
                <w:szCs w:val="20"/>
                <w:lang w:eastAsia="en-GB"/>
              </w:rPr>
              <w:t>Students make links between their own emotional and social health and their school life in general</w:t>
            </w:r>
          </w:p>
          <w:p w:rsidR="00922EA6" w:rsidRDefault="00922EA6" w:rsidP="00922EA6">
            <w:pPr>
              <w:rPr>
                <w:rFonts w:ascii="Arial" w:hAnsi="Arial" w:cs="Arial"/>
                <w:noProof/>
                <w:sz w:val="20"/>
                <w:szCs w:val="20"/>
                <w:lang w:eastAsia="en-GB"/>
              </w:rPr>
            </w:pPr>
          </w:p>
          <w:p w:rsidR="00922EA6" w:rsidRPr="00922EA6" w:rsidRDefault="00922EA6" w:rsidP="00922EA6">
            <w:pPr>
              <w:rPr>
                <w:rFonts w:ascii="Arial" w:hAnsi="Arial" w:cs="Arial"/>
                <w:noProof/>
                <w:sz w:val="20"/>
                <w:szCs w:val="20"/>
                <w:lang w:eastAsia="en-GB"/>
              </w:rPr>
            </w:pPr>
          </w:p>
        </w:tc>
        <w:tc>
          <w:tcPr>
            <w:tcW w:w="2619" w:type="dxa"/>
          </w:tcPr>
          <w:p w:rsidR="00FA3176" w:rsidRPr="00922EA6" w:rsidRDefault="00FA3176" w:rsidP="00FA3176">
            <w:pPr>
              <w:rPr>
                <w:rFonts w:ascii="Arial" w:hAnsi="Arial" w:cs="Arial"/>
                <w:noProof/>
                <w:sz w:val="20"/>
                <w:szCs w:val="20"/>
                <w:lang w:eastAsia="en-GB"/>
              </w:rPr>
            </w:pPr>
            <w:r w:rsidRPr="00922EA6">
              <w:rPr>
                <w:rFonts w:ascii="Arial" w:hAnsi="Arial" w:cs="Arial"/>
                <w:noProof/>
                <w:sz w:val="20"/>
                <w:szCs w:val="20"/>
                <w:lang w:eastAsia="en-GB"/>
              </w:rPr>
              <w:t xml:space="preserve">We plan so that: </w:t>
            </w:r>
          </w:p>
          <w:p w:rsidR="002178F4" w:rsidRPr="00922EA6" w:rsidRDefault="002178F4" w:rsidP="00AA2C13">
            <w:pPr>
              <w:pStyle w:val="ListParagraph"/>
              <w:numPr>
                <w:ilvl w:val="0"/>
                <w:numId w:val="19"/>
              </w:numPr>
              <w:ind w:left="285"/>
              <w:rPr>
                <w:rFonts w:ascii="Arial" w:hAnsi="Arial" w:cs="Arial"/>
                <w:noProof/>
                <w:sz w:val="20"/>
                <w:szCs w:val="20"/>
                <w:lang w:eastAsia="en-GB"/>
              </w:rPr>
            </w:pPr>
            <w:r w:rsidRPr="00922EA6">
              <w:rPr>
                <w:rFonts w:ascii="Arial" w:hAnsi="Arial" w:cs="Arial"/>
                <w:noProof/>
                <w:sz w:val="20"/>
                <w:szCs w:val="20"/>
                <w:lang w:eastAsia="en-GB"/>
              </w:rPr>
              <w:t>Students understand their own limits and how to maximise their mental health</w:t>
            </w:r>
          </w:p>
          <w:p w:rsidR="006355EC" w:rsidRPr="00922EA6" w:rsidRDefault="006355EC" w:rsidP="00AA2C13">
            <w:pPr>
              <w:pStyle w:val="ListParagraph"/>
              <w:ind w:left="285"/>
              <w:rPr>
                <w:rFonts w:ascii="Arial" w:hAnsi="Arial" w:cs="Arial"/>
                <w:noProof/>
                <w:sz w:val="20"/>
                <w:szCs w:val="20"/>
                <w:lang w:eastAsia="en-GB"/>
              </w:rPr>
            </w:pPr>
          </w:p>
        </w:tc>
        <w:tc>
          <w:tcPr>
            <w:tcW w:w="2743" w:type="dxa"/>
          </w:tcPr>
          <w:p w:rsidR="00FA3176" w:rsidRPr="00922EA6" w:rsidRDefault="00FA3176" w:rsidP="00FA3176">
            <w:pPr>
              <w:rPr>
                <w:rFonts w:ascii="Arial" w:hAnsi="Arial" w:cs="Arial"/>
                <w:noProof/>
                <w:sz w:val="20"/>
                <w:szCs w:val="20"/>
                <w:lang w:eastAsia="en-GB"/>
              </w:rPr>
            </w:pPr>
            <w:r w:rsidRPr="00922EA6">
              <w:rPr>
                <w:rFonts w:ascii="Arial" w:hAnsi="Arial" w:cs="Arial"/>
                <w:noProof/>
                <w:sz w:val="20"/>
                <w:szCs w:val="20"/>
                <w:lang w:eastAsia="en-GB"/>
              </w:rPr>
              <w:t xml:space="preserve">We plan so that: </w:t>
            </w:r>
          </w:p>
          <w:p w:rsidR="00426B62" w:rsidRDefault="002178F4" w:rsidP="00C028E4">
            <w:pPr>
              <w:pStyle w:val="ListParagraph"/>
              <w:numPr>
                <w:ilvl w:val="0"/>
                <w:numId w:val="21"/>
              </w:numPr>
              <w:rPr>
                <w:rFonts w:ascii="Arial" w:hAnsi="Arial" w:cs="Arial"/>
                <w:noProof/>
                <w:sz w:val="20"/>
                <w:szCs w:val="20"/>
                <w:lang w:eastAsia="en-GB"/>
              </w:rPr>
            </w:pPr>
            <w:r w:rsidRPr="00922EA6">
              <w:rPr>
                <w:rFonts w:ascii="Arial" w:hAnsi="Arial" w:cs="Arial"/>
                <w:noProof/>
                <w:sz w:val="20"/>
                <w:szCs w:val="20"/>
                <w:lang w:eastAsia="en-GB"/>
              </w:rPr>
              <w:t xml:space="preserve">Students’ mental, emotional and physical health is </w:t>
            </w:r>
            <w:r w:rsidR="00A91793" w:rsidRPr="00922EA6">
              <w:rPr>
                <w:rFonts w:ascii="Arial" w:hAnsi="Arial" w:cs="Arial"/>
                <w:noProof/>
                <w:sz w:val="20"/>
                <w:szCs w:val="20"/>
                <w:lang w:eastAsia="en-GB"/>
              </w:rPr>
              <w:t>supported by peers and adults so that all students can reach their potential</w:t>
            </w:r>
          </w:p>
          <w:p w:rsidR="002435F5" w:rsidRDefault="002435F5" w:rsidP="002435F5">
            <w:pPr>
              <w:rPr>
                <w:rFonts w:ascii="Arial" w:hAnsi="Arial" w:cs="Arial"/>
                <w:noProof/>
                <w:sz w:val="20"/>
                <w:szCs w:val="20"/>
                <w:lang w:eastAsia="en-GB"/>
              </w:rPr>
            </w:pPr>
          </w:p>
          <w:p w:rsidR="002435F5" w:rsidRPr="002435F5" w:rsidRDefault="002435F5" w:rsidP="002435F5">
            <w:pPr>
              <w:rPr>
                <w:rFonts w:ascii="Arial" w:hAnsi="Arial" w:cs="Arial"/>
                <w:noProof/>
                <w:sz w:val="20"/>
                <w:szCs w:val="20"/>
                <w:lang w:eastAsia="en-GB"/>
              </w:rPr>
            </w:pPr>
          </w:p>
        </w:tc>
        <w:tc>
          <w:tcPr>
            <w:tcW w:w="2893" w:type="dxa"/>
          </w:tcPr>
          <w:p w:rsidR="00F34CDA" w:rsidRPr="00922EA6" w:rsidRDefault="00F34CDA" w:rsidP="00F34CDA">
            <w:pPr>
              <w:rPr>
                <w:rFonts w:ascii="Arial" w:hAnsi="Arial" w:cs="Arial"/>
                <w:noProof/>
                <w:sz w:val="20"/>
                <w:szCs w:val="20"/>
                <w:lang w:eastAsia="en-GB"/>
              </w:rPr>
            </w:pPr>
            <w:r w:rsidRPr="00922EA6">
              <w:rPr>
                <w:rFonts w:ascii="Arial" w:hAnsi="Arial" w:cs="Arial"/>
                <w:noProof/>
                <w:sz w:val="20"/>
                <w:szCs w:val="20"/>
                <w:lang w:eastAsia="en-GB"/>
              </w:rPr>
              <w:t xml:space="preserve">We plan so that: </w:t>
            </w:r>
          </w:p>
          <w:p w:rsidR="00A91793" w:rsidRPr="00922EA6" w:rsidRDefault="00A91793" w:rsidP="00AA2C13">
            <w:pPr>
              <w:pStyle w:val="ListParagraph"/>
              <w:numPr>
                <w:ilvl w:val="0"/>
                <w:numId w:val="21"/>
              </w:numPr>
              <w:rPr>
                <w:rFonts w:ascii="Arial" w:hAnsi="Arial" w:cs="Arial"/>
                <w:noProof/>
                <w:sz w:val="20"/>
                <w:szCs w:val="20"/>
                <w:lang w:eastAsia="en-GB"/>
              </w:rPr>
            </w:pPr>
            <w:r w:rsidRPr="00922EA6">
              <w:rPr>
                <w:rFonts w:ascii="Arial" w:hAnsi="Arial" w:cs="Arial"/>
                <w:noProof/>
                <w:sz w:val="20"/>
                <w:szCs w:val="20"/>
                <w:lang w:eastAsia="en-GB"/>
              </w:rPr>
              <w:t>We develop creative ways that the students can show progress and understanding in PSHE</w:t>
            </w:r>
          </w:p>
          <w:p w:rsidR="00AA2C13" w:rsidRPr="00922EA6" w:rsidRDefault="00AA2C13" w:rsidP="00C028E4">
            <w:pPr>
              <w:pStyle w:val="ListParagraph"/>
              <w:ind w:left="170"/>
              <w:rPr>
                <w:rFonts w:ascii="Arial" w:hAnsi="Arial" w:cs="Arial"/>
                <w:noProof/>
                <w:sz w:val="20"/>
                <w:szCs w:val="20"/>
                <w:lang w:eastAsia="en-GB"/>
              </w:rPr>
            </w:pPr>
          </w:p>
        </w:tc>
        <w:tc>
          <w:tcPr>
            <w:tcW w:w="3348" w:type="dxa"/>
          </w:tcPr>
          <w:p w:rsidR="00F34CDA" w:rsidRPr="00922EA6" w:rsidRDefault="00F34CDA" w:rsidP="00F34CDA">
            <w:pPr>
              <w:rPr>
                <w:rFonts w:ascii="Arial" w:hAnsi="Arial" w:cs="Arial"/>
                <w:noProof/>
                <w:sz w:val="20"/>
                <w:szCs w:val="20"/>
                <w:lang w:eastAsia="en-GB"/>
              </w:rPr>
            </w:pPr>
            <w:r w:rsidRPr="00922EA6">
              <w:rPr>
                <w:rFonts w:ascii="Arial" w:hAnsi="Arial" w:cs="Arial"/>
                <w:noProof/>
                <w:sz w:val="20"/>
                <w:szCs w:val="20"/>
                <w:lang w:eastAsia="en-GB"/>
              </w:rPr>
              <w:t xml:space="preserve">We plan so that: </w:t>
            </w:r>
          </w:p>
          <w:p w:rsidR="00A91793" w:rsidRPr="00922EA6" w:rsidRDefault="00A91793" w:rsidP="00AA2C13">
            <w:pPr>
              <w:pStyle w:val="ListParagraph"/>
              <w:numPr>
                <w:ilvl w:val="0"/>
                <w:numId w:val="20"/>
              </w:numPr>
              <w:ind w:left="389"/>
              <w:rPr>
                <w:rFonts w:ascii="Arial" w:hAnsi="Arial" w:cs="Arial"/>
                <w:noProof/>
                <w:sz w:val="20"/>
                <w:szCs w:val="20"/>
                <w:lang w:eastAsia="en-GB"/>
              </w:rPr>
            </w:pPr>
            <w:r w:rsidRPr="00922EA6">
              <w:rPr>
                <w:rFonts w:ascii="Arial" w:hAnsi="Arial" w:cs="Arial"/>
                <w:noProof/>
                <w:sz w:val="20"/>
                <w:szCs w:val="20"/>
                <w:lang w:eastAsia="en-GB"/>
              </w:rPr>
              <w:t>Students have ample time in lessons to discuss, share, listen and empathise</w:t>
            </w:r>
          </w:p>
        </w:tc>
      </w:tr>
      <w:tr w:rsidR="00C50FFA" w:rsidRPr="00637810" w:rsidTr="00A87CEA">
        <w:trPr>
          <w:cantSplit/>
          <w:trHeight w:val="1134"/>
        </w:trPr>
        <w:tc>
          <w:tcPr>
            <w:tcW w:w="704" w:type="dxa"/>
            <w:textDirection w:val="btLr"/>
          </w:tcPr>
          <w:p w:rsidR="00C50FFA" w:rsidRPr="002435F5" w:rsidRDefault="00922EA6" w:rsidP="002435F5">
            <w:pPr>
              <w:ind w:left="113" w:right="113"/>
              <w:rPr>
                <w:rFonts w:ascii="Arial" w:hAnsi="Arial" w:cs="Arial"/>
                <w:b/>
                <w:noProof/>
                <w:color w:val="7030A0"/>
                <w:sz w:val="24"/>
                <w:szCs w:val="24"/>
                <w:lang w:eastAsia="en-GB"/>
              </w:rPr>
            </w:pPr>
            <w:r w:rsidRPr="002435F5">
              <w:rPr>
                <w:rFonts w:ascii="Arial" w:hAnsi="Arial" w:cs="Arial"/>
                <w:b/>
                <w:noProof/>
                <w:color w:val="7030A0"/>
                <w:sz w:val="24"/>
                <w:szCs w:val="24"/>
                <w:lang w:eastAsia="en-GB"/>
              </w:rPr>
              <mc:AlternateContent>
                <mc:Choice Requires="wps">
                  <w:drawing>
                    <wp:anchor distT="0" distB="0" distL="114300" distR="114300" simplePos="0" relativeHeight="251659264" behindDoc="1" locked="0" layoutInCell="1" allowOverlap="1">
                      <wp:simplePos x="0" y="0"/>
                      <wp:positionH relativeFrom="page">
                        <wp:posOffset>31750</wp:posOffset>
                      </wp:positionH>
                      <wp:positionV relativeFrom="paragraph">
                        <wp:posOffset>-1030605</wp:posOffset>
                      </wp:positionV>
                      <wp:extent cx="333375" cy="381000"/>
                      <wp:effectExtent l="19050" t="0" r="28575" b="38100"/>
                      <wp:wrapTight wrapText="bothSides">
                        <wp:wrapPolygon edited="0">
                          <wp:start x="2469" y="0"/>
                          <wp:lineTo x="-1234" y="14040"/>
                          <wp:lineTo x="7406" y="22680"/>
                          <wp:lineTo x="14811" y="22680"/>
                          <wp:lineTo x="16046" y="21600"/>
                          <wp:lineTo x="22217" y="17280"/>
                          <wp:lineTo x="22217" y="9720"/>
                          <wp:lineTo x="19749" y="0"/>
                          <wp:lineTo x="2469" y="0"/>
                        </wp:wrapPolygon>
                      </wp:wrapTight>
                      <wp:docPr id="1" name="Arrow: Down 1"/>
                      <wp:cNvGraphicFramePr/>
                      <a:graphic xmlns:a="http://schemas.openxmlformats.org/drawingml/2006/main">
                        <a:graphicData uri="http://schemas.microsoft.com/office/word/2010/wordprocessingShape">
                          <wps:wsp>
                            <wps:cNvSpPr/>
                            <wps:spPr>
                              <a:xfrm>
                                <a:off x="0" y="0"/>
                                <a:ext cx="333375" cy="381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670E9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2.5pt;margin-top:-81.15pt;width:26.25pt;height:30pt;z-index:-25165721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" adj="12150" fillcolor="#4f81bd [3204]" strokecolor="#243f60 [1604]" strokeweight="2pt">
                      <w10:wrap type="tight" anchorx="page"/>
                    </v:shape>
                  </w:pict>
                </mc:Fallback>
              </mc:AlternateContent>
            </w:r>
            <w:r w:rsidR="00F134A1" w:rsidRPr="002435F5">
              <w:rPr>
                <w:rFonts w:ascii="Arial" w:hAnsi="Arial" w:cs="Arial"/>
                <w:b/>
                <w:noProof/>
                <w:color w:val="7030A0"/>
                <w:sz w:val="24"/>
                <w:szCs w:val="24"/>
                <w:lang w:eastAsia="en-GB"/>
              </w:rPr>
              <w:t>Grow</w:t>
            </w:r>
          </w:p>
        </w:tc>
        <w:tc>
          <w:tcPr>
            <w:tcW w:w="3081" w:type="dxa"/>
          </w:tcPr>
          <w:p w:rsidR="002C1794" w:rsidRPr="00922EA6" w:rsidRDefault="00FA3176" w:rsidP="00AA2C13">
            <w:pPr>
              <w:rPr>
                <w:rFonts w:ascii="Arial" w:hAnsi="Arial" w:cs="Arial"/>
                <w:noProof/>
                <w:sz w:val="20"/>
                <w:szCs w:val="20"/>
                <w:lang w:eastAsia="en-GB"/>
              </w:rPr>
            </w:pPr>
            <w:r w:rsidRPr="00922EA6">
              <w:rPr>
                <w:rFonts w:ascii="Arial" w:hAnsi="Arial" w:cs="Arial"/>
                <w:noProof/>
                <w:sz w:val="20"/>
                <w:szCs w:val="20"/>
                <w:lang w:eastAsia="en-GB"/>
              </w:rPr>
              <w:t>We p</w:t>
            </w:r>
            <w:r w:rsidR="001639CD" w:rsidRPr="00922EA6">
              <w:rPr>
                <w:rFonts w:ascii="Arial" w:hAnsi="Arial" w:cs="Arial"/>
                <w:noProof/>
                <w:sz w:val="20"/>
                <w:szCs w:val="20"/>
                <w:lang w:eastAsia="en-GB"/>
              </w:rPr>
              <w:t>rovide opportunities</w:t>
            </w:r>
            <w:r w:rsidRPr="00922EA6">
              <w:rPr>
                <w:rFonts w:ascii="Arial" w:hAnsi="Arial" w:cs="Arial"/>
                <w:noProof/>
                <w:sz w:val="20"/>
                <w:szCs w:val="20"/>
                <w:lang w:eastAsia="en-GB"/>
              </w:rPr>
              <w:t xml:space="preserve"> </w:t>
            </w:r>
            <w:r w:rsidR="001639CD" w:rsidRPr="00922EA6">
              <w:rPr>
                <w:rFonts w:ascii="Arial" w:hAnsi="Arial" w:cs="Arial"/>
                <w:noProof/>
                <w:sz w:val="20"/>
                <w:szCs w:val="20"/>
                <w:lang w:eastAsia="en-GB"/>
              </w:rPr>
              <w:t>to:</w:t>
            </w:r>
          </w:p>
          <w:p w:rsidR="002178F4" w:rsidRPr="00922EA6" w:rsidRDefault="002178F4" w:rsidP="00AA2C13">
            <w:pPr>
              <w:pStyle w:val="ListParagraph"/>
              <w:numPr>
                <w:ilvl w:val="0"/>
                <w:numId w:val="16"/>
              </w:numPr>
              <w:rPr>
                <w:rFonts w:ascii="Arial" w:hAnsi="Arial" w:cs="Arial"/>
                <w:noProof/>
                <w:sz w:val="20"/>
                <w:szCs w:val="20"/>
                <w:lang w:eastAsia="en-GB"/>
              </w:rPr>
            </w:pPr>
            <w:r w:rsidRPr="00922EA6">
              <w:rPr>
                <w:rFonts w:ascii="Arial" w:hAnsi="Arial" w:cs="Arial"/>
                <w:noProof/>
                <w:sz w:val="20"/>
                <w:szCs w:val="20"/>
                <w:lang w:eastAsia="en-GB"/>
              </w:rPr>
              <w:t>Students develop their communication and empathy skills through discussion</w:t>
            </w:r>
          </w:p>
          <w:p w:rsidR="00435204" w:rsidRDefault="00435204" w:rsidP="00FA3176">
            <w:pPr>
              <w:rPr>
                <w:rFonts w:ascii="Arial" w:hAnsi="Arial" w:cs="Arial"/>
                <w:noProof/>
                <w:sz w:val="20"/>
                <w:szCs w:val="20"/>
                <w:lang w:eastAsia="en-GB"/>
              </w:rPr>
            </w:pPr>
          </w:p>
          <w:p w:rsidR="00922EA6" w:rsidRPr="00922EA6" w:rsidRDefault="00922EA6" w:rsidP="00FA3176">
            <w:pPr>
              <w:rPr>
                <w:rFonts w:ascii="Arial" w:hAnsi="Arial" w:cs="Arial"/>
                <w:noProof/>
                <w:sz w:val="20"/>
                <w:szCs w:val="20"/>
                <w:lang w:eastAsia="en-GB"/>
              </w:rPr>
            </w:pPr>
          </w:p>
        </w:tc>
        <w:tc>
          <w:tcPr>
            <w:tcW w:w="2619" w:type="dxa"/>
          </w:tcPr>
          <w:p w:rsidR="00FA3176" w:rsidRPr="00922EA6" w:rsidRDefault="00FA3176" w:rsidP="00FA3176">
            <w:pPr>
              <w:rPr>
                <w:rFonts w:ascii="Arial" w:hAnsi="Arial" w:cs="Arial"/>
                <w:noProof/>
                <w:sz w:val="20"/>
                <w:szCs w:val="20"/>
                <w:lang w:eastAsia="en-GB"/>
              </w:rPr>
            </w:pPr>
            <w:r w:rsidRPr="00922EA6">
              <w:rPr>
                <w:rFonts w:ascii="Arial" w:hAnsi="Arial" w:cs="Arial"/>
                <w:noProof/>
                <w:sz w:val="20"/>
                <w:szCs w:val="20"/>
                <w:lang w:eastAsia="en-GB"/>
              </w:rPr>
              <w:t>We b</w:t>
            </w:r>
            <w:r w:rsidR="001639CD" w:rsidRPr="00922EA6">
              <w:rPr>
                <w:rFonts w:ascii="Arial" w:hAnsi="Arial" w:cs="Arial"/>
                <w:noProof/>
                <w:sz w:val="20"/>
                <w:szCs w:val="20"/>
                <w:lang w:eastAsia="en-GB"/>
              </w:rPr>
              <w:t>uild in opportunies for</w:t>
            </w:r>
            <w:r w:rsidRPr="00922EA6">
              <w:rPr>
                <w:rFonts w:ascii="Arial" w:hAnsi="Arial" w:cs="Arial"/>
                <w:noProof/>
                <w:sz w:val="20"/>
                <w:szCs w:val="20"/>
                <w:lang w:eastAsia="en-GB"/>
              </w:rPr>
              <w:t>:</w:t>
            </w:r>
          </w:p>
          <w:p w:rsidR="002178F4" w:rsidRPr="00922EA6" w:rsidRDefault="002178F4" w:rsidP="00FA3176">
            <w:pPr>
              <w:pStyle w:val="ListParagraph"/>
              <w:numPr>
                <w:ilvl w:val="0"/>
                <w:numId w:val="16"/>
              </w:numPr>
              <w:rPr>
                <w:rFonts w:ascii="Arial" w:hAnsi="Arial" w:cs="Arial"/>
                <w:noProof/>
                <w:sz w:val="20"/>
                <w:szCs w:val="20"/>
                <w:lang w:eastAsia="en-GB"/>
              </w:rPr>
            </w:pPr>
            <w:r w:rsidRPr="00922EA6">
              <w:rPr>
                <w:rFonts w:ascii="Arial" w:hAnsi="Arial" w:cs="Arial"/>
                <w:noProof/>
                <w:sz w:val="20"/>
                <w:szCs w:val="20"/>
                <w:lang w:eastAsia="en-GB"/>
              </w:rPr>
              <w:t>Sharing, discussing and understanding pressures that people have in today’s society</w:t>
            </w:r>
          </w:p>
          <w:p w:rsidR="00435204" w:rsidRPr="00922EA6" w:rsidRDefault="00435204" w:rsidP="00FA3176">
            <w:pPr>
              <w:rPr>
                <w:rFonts w:ascii="Arial" w:hAnsi="Arial" w:cs="Arial"/>
                <w:noProof/>
                <w:sz w:val="20"/>
                <w:szCs w:val="20"/>
                <w:lang w:eastAsia="en-GB"/>
              </w:rPr>
            </w:pPr>
          </w:p>
        </w:tc>
        <w:tc>
          <w:tcPr>
            <w:tcW w:w="2743" w:type="dxa"/>
          </w:tcPr>
          <w:p w:rsidR="00FA3176" w:rsidRPr="00922EA6" w:rsidRDefault="00FA3176" w:rsidP="00FA3176">
            <w:pPr>
              <w:rPr>
                <w:rFonts w:ascii="Arial" w:hAnsi="Arial" w:cs="Arial"/>
                <w:noProof/>
                <w:sz w:val="20"/>
                <w:szCs w:val="20"/>
                <w:lang w:eastAsia="en-GB"/>
              </w:rPr>
            </w:pPr>
            <w:r w:rsidRPr="00922EA6">
              <w:rPr>
                <w:rFonts w:ascii="Arial" w:hAnsi="Arial" w:cs="Arial"/>
                <w:noProof/>
                <w:sz w:val="20"/>
                <w:szCs w:val="20"/>
                <w:lang w:eastAsia="en-GB"/>
              </w:rPr>
              <w:t xml:space="preserve">We provide opportunities to: </w:t>
            </w:r>
          </w:p>
          <w:p w:rsidR="00A91793" w:rsidRPr="00922EA6" w:rsidRDefault="00A91793" w:rsidP="00AA2C13">
            <w:pPr>
              <w:pStyle w:val="ListParagraph"/>
              <w:numPr>
                <w:ilvl w:val="0"/>
                <w:numId w:val="16"/>
              </w:numPr>
              <w:rPr>
                <w:rFonts w:ascii="Arial" w:hAnsi="Arial" w:cs="Arial"/>
                <w:noProof/>
                <w:sz w:val="20"/>
                <w:szCs w:val="20"/>
                <w:lang w:eastAsia="en-GB"/>
              </w:rPr>
            </w:pPr>
            <w:r w:rsidRPr="00922EA6">
              <w:rPr>
                <w:rFonts w:ascii="Arial" w:hAnsi="Arial" w:cs="Arial"/>
                <w:noProof/>
                <w:sz w:val="20"/>
                <w:szCs w:val="20"/>
                <w:lang w:eastAsia="en-GB"/>
              </w:rPr>
              <w:t>Allow the students’ physical, mental and emotional health to develop positively within the classroom</w:t>
            </w:r>
          </w:p>
        </w:tc>
        <w:tc>
          <w:tcPr>
            <w:tcW w:w="2893" w:type="dxa"/>
          </w:tcPr>
          <w:p w:rsidR="00F34CDA" w:rsidRPr="00922EA6" w:rsidRDefault="00F34CDA" w:rsidP="00F34CDA">
            <w:pPr>
              <w:rPr>
                <w:rFonts w:ascii="Arial" w:hAnsi="Arial" w:cs="Arial"/>
                <w:noProof/>
                <w:sz w:val="20"/>
                <w:szCs w:val="20"/>
                <w:lang w:eastAsia="en-GB"/>
              </w:rPr>
            </w:pPr>
            <w:r w:rsidRPr="00922EA6">
              <w:rPr>
                <w:rFonts w:ascii="Arial" w:hAnsi="Arial" w:cs="Arial"/>
                <w:noProof/>
                <w:sz w:val="20"/>
                <w:szCs w:val="20"/>
                <w:lang w:eastAsia="en-GB"/>
              </w:rPr>
              <w:t>We provide opportunities to:</w:t>
            </w:r>
          </w:p>
          <w:p w:rsidR="00A91793" w:rsidRPr="00922EA6" w:rsidRDefault="00A91793" w:rsidP="00AA2C13">
            <w:pPr>
              <w:pStyle w:val="ListParagraph"/>
              <w:numPr>
                <w:ilvl w:val="0"/>
                <w:numId w:val="16"/>
              </w:numPr>
              <w:rPr>
                <w:rFonts w:ascii="Arial" w:hAnsi="Arial" w:cs="Arial"/>
                <w:noProof/>
                <w:sz w:val="20"/>
                <w:szCs w:val="20"/>
                <w:lang w:eastAsia="en-GB"/>
              </w:rPr>
            </w:pPr>
            <w:r w:rsidRPr="00922EA6">
              <w:rPr>
                <w:rFonts w:ascii="Arial" w:hAnsi="Arial" w:cs="Arial"/>
                <w:noProof/>
                <w:sz w:val="20"/>
                <w:szCs w:val="20"/>
                <w:lang w:eastAsia="en-GB"/>
              </w:rPr>
              <w:t>Work together creatively to develop empathy for other students and other people</w:t>
            </w:r>
          </w:p>
        </w:tc>
        <w:tc>
          <w:tcPr>
            <w:tcW w:w="3348" w:type="dxa"/>
          </w:tcPr>
          <w:p w:rsidR="00F34CDA" w:rsidRPr="00922EA6" w:rsidRDefault="00F34CDA" w:rsidP="00F34CDA">
            <w:pPr>
              <w:rPr>
                <w:rFonts w:ascii="Arial" w:hAnsi="Arial" w:cs="Arial"/>
                <w:noProof/>
                <w:sz w:val="20"/>
                <w:szCs w:val="20"/>
                <w:lang w:eastAsia="en-GB"/>
              </w:rPr>
            </w:pPr>
            <w:r w:rsidRPr="00922EA6">
              <w:rPr>
                <w:rFonts w:ascii="Arial" w:hAnsi="Arial" w:cs="Arial"/>
                <w:noProof/>
                <w:sz w:val="20"/>
                <w:szCs w:val="20"/>
                <w:lang w:eastAsia="en-GB"/>
              </w:rPr>
              <w:t xml:space="preserve">We provide opportunities to: </w:t>
            </w:r>
          </w:p>
          <w:p w:rsidR="00426B62" w:rsidRPr="00922EA6" w:rsidRDefault="00A91793" w:rsidP="00246DC4">
            <w:pPr>
              <w:pStyle w:val="ListParagraph"/>
              <w:numPr>
                <w:ilvl w:val="0"/>
                <w:numId w:val="16"/>
              </w:numPr>
              <w:rPr>
                <w:rFonts w:ascii="Arial" w:hAnsi="Arial" w:cs="Arial"/>
                <w:noProof/>
                <w:sz w:val="20"/>
                <w:szCs w:val="20"/>
                <w:lang w:eastAsia="en-GB"/>
              </w:rPr>
            </w:pPr>
            <w:r w:rsidRPr="00922EA6">
              <w:rPr>
                <w:rFonts w:ascii="Arial" w:hAnsi="Arial" w:cs="Arial"/>
                <w:noProof/>
                <w:sz w:val="20"/>
                <w:szCs w:val="20"/>
                <w:lang w:eastAsia="en-GB"/>
              </w:rPr>
              <w:t>Develop group empathy and resilience</w:t>
            </w:r>
            <w:r w:rsidR="00246DC4" w:rsidRPr="00922EA6">
              <w:rPr>
                <w:rFonts w:ascii="Arial" w:hAnsi="Arial" w:cs="Arial"/>
                <w:noProof/>
                <w:sz w:val="20"/>
                <w:szCs w:val="20"/>
                <w:lang w:eastAsia="en-GB"/>
              </w:rPr>
              <w:t xml:space="preserve"> </w:t>
            </w:r>
          </w:p>
        </w:tc>
      </w:tr>
      <w:tr w:rsidR="00246DC4" w:rsidRPr="00637810" w:rsidTr="00A87CEA">
        <w:trPr>
          <w:cantSplit/>
          <w:trHeight w:val="1134"/>
        </w:trPr>
        <w:tc>
          <w:tcPr>
            <w:tcW w:w="704" w:type="dxa"/>
            <w:textDirection w:val="btLr"/>
          </w:tcPr>
          <w:p w:rsidR="00C50FFA" w:rsidRPr="002435F5" w:rsidRDefault="00922EA6" w:rsidP="002435F5">
            <w:pPr>
              <w:ind w:left="113" w:right="113"/>
              <w:rPr>
                <w:rFonts w:ascii="Arial" w:hAnsi="Arial" w:cs="Arial"/>
                <w:b/>
                <w:noProof/>
                <w:color w:val="7030A0"/>
                <w:sz w:val="24"/>
                <w:szCs w:val="24"/>
                <w:lang w:eastAsia="en-GB"/>
              </w:rPr>
            </w:pPr>
            <w:r w:rsidRPr="002435F5">
              <w:rPr>
                <w:rFonts w:ascii="Arial" w:hAnsi="Arial" w:cs="Arial"/>
                <w:b/>
                <w:noProof/>
                <w:color w:val="7030A0"/>
                <w:sz w:val="24"/>
                <w:szCs w:val="24"/>
                <w:lang w:eastAsia="en-GB"/>
              </w:rPr>
              <mc:AlternateContent>
                <mc:Choice Requires="wps">
                  <w:drawing>
                    <wp:anchor distT="0" distB="0" distL="114300" distR="114300" simplePos="0" relativeHeight="251661312" behindDoc="1" locked="0" layoutInCell="1" allowOverlap="1" wp14:anchorId="1CBD80B8" wp14:editId="2CFFC366">
                      <wp:simplePos x="0" y="0"/>
                      <wp:positionH relativeFrom="page">
                        <wp:posOffset>41275</wp:posOffset>
                      </wp:positionH>
                      <wp:positionV relativeFrom="paragraph">
                        <wp:posOffset>-1176020</wp:posOffset>
                      </wp:positionV>
                      <wp:extent cx="333375" cy="381000"/>
                      <wp:effectExtent l="19050" t="0" r="28575" b="38100"/>
                      <wp:wrapTight wrapText="bothSides">
                        <wp:wrapPolygon edited="0">
                          <wp:start x="2469" y="0"/>
                          <wp:lineTo x="-1234" y="14040"/>
                          <wp:lineTo x="7406" y="22680"/>
                          <wp:lineTo x="14811" y="22680"/>
                          <wp:lineTo x="16046" y="21600"/>
                          <wp:lineTo x="22217" y="17280"/>
                          <wp:lineTo x="22217" y="9720"/>
                          <wp:lineTo x="19749" y="0"/>
                          <wp:lineTo x="2469" y="0"/>
                        </wp:wrapPolygon>
                      </wp:wrapTight>
                      <wp:docPr id="4" name="Arrow: Down 4"/>
                      <wp:cNvGraphicFramePr/>
                      <a:graphic xmlns:a="http://schemas.openxmlformats.org/drawingml/2006/main">
                        <a:graphicData uri="http://schemas.microsoft.com/office/word/2010/wordprocessingShape">
                          <wps:wsp>
                            <wps:cNvSpPr/>
                            <wps:spPr>
                              <a:xfrm>
                                <a:off x="0" y="0"/>
                                <a:ext cx="333375"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DF6775" id="Arrow: Down 4" o:spid="_x0000_s1026" type="#_x0000_t67" style="position:absolute;margin-left:3.25pt;margin-top:-92.6pt;width:26.25pt;height:30pt;z-index:-25165516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" adj="12150" fillcolor="#4f81bd" strokecolor="#385d8a" strokeweight="2pt">
                      <w10:wrap type="tight" anchorx="page"/>
                    </v:shape>
                  </w:pict>
                </mc:Fallback>
              </mc:AlternateContent>
            </w:r>
            <w:r w:rsidR="00F134A1" w:rsidRPr="002435F5">
              <w:rPr>
                <w:rFonts w:ascii="Arial" w:hAnsi="Arial" w:cs="Arial"/>
                <w:b/>
                <w:noProof/>
                <w:color w:val="7030A0"/>
                <w:sz w:val="24"/>
                <w:szCs w:val="24"/>
                <w:lang w:eastAsia="en-GB"/>
              </w:rPr>
              <w:t>Achieve</w:t>
            </w:r>
          </w:p>
        </w:tc>
        <w:tc>
          <w:tcPr>
            <w:tcW w:w="3081" w:type="dxa"/>
          </w:tcPr>
          <w:p w:rsidR="002178F4" w:rsidRDefault="002178F4" w:rsidP="00AA2C13">
            <w:pPr>
              <w:pStyle w:val="ListParagraph"/>
              <w:numPr>
                <w:ilvl w:val="0"/>
                <w:numId w:val="17"/>
              </w:numPr>
              <w:ind w:left="301"/>
              <w:rPr>
                <w:rFonts w:ascii="Arial" w:hAnsi="Arial" w:cs="Arial"/>
                <w:noProof/>
                <w:sz w:val="20"/>
                <w:szCs w:val="20"/>
                <w:lang w:eastAsia="en-GB"/>
              </w:rPr>
            </w:pPr>
            <w:r w:rsidRPr="00922EA6">
              <w:rPr>
                <w:rFonts w:ascii="Arial" w:hAnsi="Arial" w:cs="Arial"/>
                <w:noProof/>
                <w:sz w:val="20"/>
                <w:szCs w:val="20"/>
                <w:lang w:eastAsia="en-GB"/>
              </w:rPr>
              <w:t>Students understand how their own wellbeing and mental health impacts every area of their schooling.</w:t>
            </w:r>
          </w:p>
          <w:p w:rsidR="00922EA6" w:rsidRDefault="00922EA6" w:rsidP="00922EA6">
            <w:pPr>
              <w:rPr>
                <w:rFonts w:ascii="Arial" w:hAnsi="Arial" w:cs="Arial"/>
                <w:noProof/>
                <w:sz w:val="20"/>
                <w:szCs w:val="20"/>
                <w:lang w:eastAsia="en-GB"/>
              </w:rPr>
            </w:pPr>
          </w:p>
          <w:p w:rsidR="00922EA6" w:rsidRPr="00922EA6" w:rsidRDefault="00922EA6" w:rsidP="00922EA6">
            <w:pPr>
              <w:rPr>
                <w:rFonts w:ascii="Arial" w:hAnsi="Arial" w:cs="Arial"/>
                <w:noProof/>
                <w:sz w:val="20"/>
                <w:szCs w:val="20"/>
                <w:lang w:eastAsia="en-GB"/>
              </w:rPr>
            </w:pPr>
          </w:p>
        </w:tc>
        <w:tc>
          <w:tcPr>
            <w:tcW w:w="2619" w:type="dxa"/>
          </w:tcPr>
          <w:p w:rsidR="002178F4" w:rsidRDefault="002178F4" w:rsidP="00AA2C13">
            <w:pPr>
              <w:pStyle w:val="ListParagraph"/>
              <w:numPr>
                <w:ilvl w:val="0"/>
                <w:numId w:val="18"/>
              </w:numPr>
              <w:ind w:left="285"/>
              <w:rPr>
                <w:rFonts w:ascii="Arial" w:hAnsi="Arial" w:cs="Arial"/>
                <w:noProof/>
                <w:sz w:val="20"/>
                <w:szCs w:val="20"/>
                <w:lang w:eastAsia="en-GB"/>
              </w:rPr>
            </w:pPr>
            <w:r w:rsidRPr="00922EA6">
              <w:rPr>
                <w:rFonts w:ascii="Arial" w:hAnsi="Arial" w:cs="Arial"/>
                <w:noProof/>
                <w:sz w:val="20"/>
                <w:szCs w:val="20"/>
                <w:lang w:eastAsia="en-GB"/>
              </w:rPr>
              <w:t>Students are able to reflect on their own physical and mental health and understand how to maximise their own potential</w:t>
            </w:r>
          </w:p>
          <w:p w:rsidR="00922EA6" w:rsidRDefault="00922EA6" w:rsidP="00922EA6">
            <w:pPr>
              <w:rPr>
                <w:rFonts w:ascii="Arial" w:hAnsi="Arial" w:cs="Arial"/>
                <w:noProof/>
                <w:sz w:val="20"/>
                <w:szCs w:val="20"/>
                <w:lang w:eastAsia="en-GB"/>
              </w:rPr>
            </w:pPr>
          </w:p>
          <w:p w:rsidR="00922EA6" w:rsidRPr="00922EA6" w:rsidRDefault="00922EA6" w:rsidP="00922EA6">
            <w:pPr>
              <w:rPr>
                <w:rFonts w:ascii="Arial" w:hAnsi="Arial" w:cs="Arial"/>
                <w:noProof/>
                <w:sz w:val="20"/>
                <w:szCs w:val="20"/>
                <w:lang w:eastAsia="en-GB"/>
              </w:rPr>
            </w:pPr>
          </w:p>
        </w:tc>
        <w:tc>
          <w:tcPr>
            <w:tcW w:w="2743" w:type="dxa"/>
          </w:tcPr>
          <w:p w:rsidR="00A91793" w:rsidRPr="00922EA6" w:rsidRDefault="00A91793" w:rsidP="00AA2C13">
            <w:pPr>
              <w:pStyle w:val="ListParagraph"/>
              <w:numPr>
                <w:ilvl w:val="0"/>
                <w:numId w:val="18"/>
              </w:numPr>
              <w:ind w:left="410"/>
              <w:rPr>
                <w:rFonts w:ascii="Arial" w:hAnsi="Arial" w:cs="Arial"/>
                <w:noProof/>
                <w:sz w:val="20"/>
                <w:szCs w:val="20"/>
                <w:lang w:eastAsia="en-GB"/>
              </w:rPr>
            </w:pPr>
            <w:r w:rsidRPr="00922EA6">
              <w:rPr>
                <w:rFonts w:ascii="Arial" w:hAnsi="Arial" w:cs="Arial"/>
                <w:noProof/>
                <w:sz w:val="20"/>
                <w:szCs w:val="20"/>
                <w:lang w:eastAsia="en-GB"/>
              </w:rPr>
              <w:t>Students understand how to look after their own mental health and develop empathy for that of others.</w:t>
            </w:r>
          </w:p>
        </w:tc>
        <w:tc>
          <w:tcPr>
            <w:tcW w:w="2893" w:type="dxa"/>
          </w:tcPr>
          <w:p w:rsidR="00A91793" w:rsidRPr="00922EA6" w:rsidRDefault="00A91793" w:rsidP="0007022B">
            <w:pPr>
              <w:pStyle w:val="ListParagraph"/>
              <w:numPr>
                <w:ilvl w:val="0"/>
                <w:numId w:val="18"/>
              </w:numPr>
              <w:ind w:left="405"/>
              <w:rPr>
                <w:rFonts w:ascii="Arial" w:hAnsi="Arial" w:cs="Arial"/>
                <w:noProof/>
                <w:sz w:val="20"/>
                <w:szCs w:val="20"/>
                <w:lang w:eastAsia="en-GB"/>
              </w:rPr>
            </w:pPr>
            <w:r w:rsidRPr="00922EA6">
              <w:rPr>
                <w:rFonts w:ascii="Arial" w:hAnsi="Arial" w:cs="Arial"/>
                <w:noProof/>
                <w:sz w:val="20"/>
                <w:szCs w:val="20"/>
                <w:lang w:eastAsia="en-GB"/>
              </w:rPr>
              <w:t>Students develop an empathic way of understanding the physical, emotional and mental health of others</w:t>
            </w:r>
          </w:p>
        </w:tc>
        <w:tc>
          <w:tcPr>
            <w:tcW w:w="3348" w:type="dxa"/>
          </w:tcPr>
          <w:p w:rsidR="00A91793" w:rsidRPr="00922EA6" w:rsidRDefault="00A91793" w:rsidP="00AA2C13">
            <w:pPr>
              <w:pStyle w:val="ListParagraph"/>
              <w:numPr>
                <w:ilvl w:val="0"/>
                <w:numId w:val="18"/>
              </w:numPr>
              <w:ind w:left="389"/>
              <w:rPr>
                <w:rFonts w:ascii="Arial" w:hAnsi="Arial" w:cs="Arial"/>
                <w:noProof/>
                <w:sz w:val="20"/>
                <w:szCs w:val="20"/>
                <w:lang w:eastAsia="en-GB"/>
              </w:rPr>
            </w:pPr>
            <w:r w:rsidRPr="00922EA6">
              <w:rPr>
                <w:rFonts w:ascii="Arial" w:hAnsi="Arial" w:cs="Arial"/>
                <w:noProof/>
                <w:sz w:val="20"/>
                <w:szCs w:val="20"/>
                <w:lang w:eastAsia="en-GB"/>
              </w:rPr>
              <w:t xml:space="preserve">Students develop their own resilience within their own parameters, and understand how to push to their limits, while </w:t>
            </w:r>
            <w:r w:rsidR="0060500B" w:rsidRPr="00922EA6">
              <w:rPr>
                <w:rFonts w:ascii="Arial" w:hAnsi="Arial" w:cs="Arial"/>
                <w:noProof/>
                <w:sz w:val="20"/>
                <w:szCs w:val="20"/>
                <w:lang w:eastAsia="en-GB"/>
              </w:rPr>
              <w:t>maximising their own physical and mental health.</w:t>
            </w:r>
          </w:p>
        </w:tc>
      </w:tr>
    </w:tbl>
    <w:p w:rsidR="007839D8" w:rsidRPr="00637810" w:rsidRDefault="007839D8" w:rsidP="00AA2C13">
      <w:pPr>
        <w:spacing w:line="240" w:lineRule="auto"/>
        <w:rPr>
          <w:rFonts w:ascii="Arial" w:hAnsi="Arial" w:cs="Arial"/>
          <w:noProof/>
          <w:lang w:eastAsia="en-GB"/>
        </w:rPr>
      </w:pPr>
    </w:p>
    <w:sectPr w:rsidR="007839D8" w:rsidRPr="00637810" w:rsidSect="009F2448">
      <w:headerReference w:type="default" r:id="rId8"/>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87B" w:rsidRDefault="0087387B" w:rsidP="0001474A">
      <w:pPr>
        <w:spacing w:after="0" w:line="240" w:lineRule="auto"/>
      </w:pPr>
      <w:r>
        <w:separator/>
      </w:r>
    </w:p>
  </w:endnote>
  <w:endnote w:type="continuationSeparator" w:id="0">
    <w:p w:rsidR="0087387B" w:rsidRDefault="0087387B" w:rsidP="00014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468F" w:rsidRDefault="0088468F">
    <w:pPr>
      <w:pStyle w:val="Footer"/>
    </w:pPr>
  </w:p>
  <w:p w:rsidR="0088468F" w:rsidRDefault="008846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87B" w:rsidRDefault="0087387B" w:rsidP="0001474A">
      <w:pPr>
        <w:spacing w:after="0" w:line="240" w:lineRule="auto"/>
      </w:pPr>
      <w:r>
        <w:separator/>
      </w:r>
    </w:p>
  </w:footnote>
  <w:footnote w:type="continuationSeparator" w:id="0">
    <w:p w:rsidR="0087387B" w:rsidRDefault="0087387B" w:rsidP="00014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9D8" w:rsidRDefault="00F44599" w:rsidP="00737A17">
    <w:pPr>
      <w:pStyle w:val="Header"/>
      <w:jc w:val="center"/>
      <w:rPr>
        <w:rFonts w:ascii="Arial" w:hAnsi="Arial" w:cs="Arial"/>
        <w:b/>
        <w:color w:val="7030A0"/>
        <w:sz w:val="28"/>
        <w:szCs w:val="28"/>
        <w:u w:val="single"/>
      </w:rPr>
    </w:pPr>
    <w:r w:rsidRPr="00D279C6">
      <w:rPr>
        <w:rFonts w:ascii="Arial" w:hAnsi="Arial" w:cs="Arial"/>
        <w:b/>
        <w:color w:val="7030A0"/>
        <w:sz w:val="28"/>
        <w:szCs w:val="28"/>
      </w:rPr>
      <w:t>St Peter’s CE Middle School</w:t>
    </w:r>
    <w:r w:rsidRPr="00D279C6">
      <w:rPr>
        <w:rFonts w:ascii="Arial" w:hAnsi="Arial" w:cs="Arial"/>
        <w:b/>
        <w:color w:val="7030A0"/>
        <w:sz w:val="28"/>
        <w:szCs w:val="28"/>
      </w:rPr>
      <w:tab/>
      <w:t xml:space="preserve">                      </w:t>
    </w:r>
    <w:r w:rsidR="00737A17" w:rsidRPr="00A60EF7">
      <w:rPr>
        <w:rFonts w:ascii="Arial" w:hAnsi="Arial" w:cs="Arial"/>
        <w:b/>
        <w:noProof/>
        <w:color w:val="7030A0"/>
        <w:sz w:val="28"/>
        <w:szCs w:val="28"/>
        <w:u w:val="single"/>
        <w:lang w:eastAsia="en-GB"/>
      </w:rPr>
      <w:drawing>
        <wp:anchor distT="0" distB="0" distL="114300" distR="114300" simplePos="0" relativeHeight="251659264" behindDoc="1" locked="0" layoutInCell="1" allowOverlap="1" wp14:anchorId="304C68B8" wp14:editId="7E5A2BFD">
          <wp:simplePos x="0" y="0"/>
          <wp:positionH relativeFrom="margin">
            <wp:align>left</wp:align>
          </wp:positionH>
          <wp:positionV relativeFrom="paragraph">
            <wp:posOffset>-316865</wp:posOffset>
          </wp:positionV>
          <wp:extent cx="495300" cy="586740"/>
          <wp:effectExtent l="0" t="0" r="0" b="3810"/>
          <wp:wrapThrough wrapText="bothSides">
            <wp:wrapPolygon edited="0">
              <wp:start x="0" y="0"/>
              <wp:lineTo x="0" y="21039"/>
              <wp:lineTo x="20769" y="21039"/>
              <wp:lineTo x="2076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586740"/>
                  </a:xfrm>
                  <a:prstGeom prst="rect">
                    <a:avLst/>
                  </a:prstGeom>
                </pic:spPr>
              </pic:pic>
            </a:graphicData>
          </a:graphic>
          <wp14:sizeRelH relativeFrom="margin">
            <wp14:pctWidth>0</wp14:pctWidth>
          </wp14:sizeRelH>
          <wp14:sizeRelV relativeFrom="margin">
            <wp14:pctHeight>0</wp14:pctHeight>
          </wp14:sizeRelV>
        </wp:anchor>
      </w:drawing>
    </w:r>
    <w:r w:rsidR="00737A17" w:rsidRPr="00A60EF7">
      <w:rPr>
        <w:rFonts w:ascii="Arial" w:hAnsi="Arial" w:cs="Arial"/>
        <w:b/>
        <w:noProof/>
        <w:color w:val="7030A0"/>
        <w:sz w:val="28"/>
        <w:szCs w:val="28"/>
        <w:u w:val="single"/>
        <w:lang w:eastAsia="en-GB"/>
      </w:rPr>
      <w:drawing>
        <wp:anchor distT="0" distB="0" distL="114300" distR="114300" simplePos="0" relativeHeight="251660288" behindDoc="1" locked="0" layoutInCell="1" allowOverlap="1" wp14:anchorId="64567E3F" wp14:editId="6536221B">
          <wp:simplePos x="0" y="0"/>
          <wp:positionH relativeFrom="margin">
            <wp:align>right</wp:align>
          </wp:positionH>
          <wp:positionV relativeFrom="paragraph">
            <wp:posOffset>-329565</wp:posOffset>
          </wp:positionV>
          <wp:extent cx="420370" cy="525145"/>
          <wp:effectExtent l="0" t="0" r="0" b="8255"/>
          <wp:wrapThrough wrapText="bothSides">
            <wp:wrapPolygon edited="0">
              <wp:start x="0" y="0"/>
              <wp:lineTo x="0" y="21156"/>
              <wp:lineTo x="20556" y="21156"/>
              <wp:lineTo x="2055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0370" cy="525145"/>
                  </a:xfrm>
                  <a:prstGeom prst="rect">
                    <a:avLst/>
                  </a:prstGeom>
                  <a:noFill/>
                </pic:spPr>
              </pic:pic>
            </a:graphicData>
          </a:graphic>
          <wp14:sizeRelH relativeFrom="margin">
            <wp14:pctWidth>0</wp14:pctWidth>
          </wp14:sizeRelH>
          <wp14:sizeRelV relativeFrom="margin">
            <wp14:pctHeight>0</wp14:pctHeight>
          </wp14:sizeRelV>
        </wp:anchor>
      </w:drawing>
    </w:r>
    <w:r w:rsidR="00737A17">
      <w:rPr>
        <w:rFonts w:ascii="Arial" w:hAnsi="Arial" w:cs="Arial"/>
        <w:b/>
        <w:noProof/>
        <w:color w:val="7030A0"/>
        <w:sz w:val="28"/>
        <w:szCs w:val="28"/>
        <w:u w:val="single"/>
        <w:lang w:eastAsia="en-GB"/>
      </w:rPr>
      <w:t>PSHE</w:t>
    </w:r>
    <w:r w:rsidR="00737A17" w:rsidRPr="00A60EF7">
      <w:rPr>
        <w:rFonts w:ascii="Arial" w:hAnsi="Arial" w:cs="Arial"/>
        <w:b/>
        <w:color w:val="7030A0"/>
        <w:sz w:val="28"/>
        <w:szCs w:val="28"/>
        <w:u w:val="single"/>
      </w:rPr>
      <w:t xml:space="preserve"> Vision</w:t>
    </w:r>
    <w:r w:rsidR="00737A17">
      <w:rPr>
        <w:rFonts w:ascii="Arial" w:hAnsi="Arial" w:cs="Arial"/>
        <w:b/>
        <w:color w:val="7030A0"/>
        <w:sz w:val="28"/>
        <w:szCs w:val="28"/>
        <w:u w:val="single"/>
      </w:rPr>
      <w:t xml:space="preserve"> and Intent</w:t>
    </w:r>
    <w:r w:rsidR="00737A17" w:rsidRPr="00A60EF7">
      <w:rPr>
        <w:rFonts w:ascii="Arial" w:hAnsi="Arial" w:cs="Arial"/>
        <w:b/>
        <w:color w:val="7030A0"/>
        <w:sz w:val="28"/>
        <w:szCs w:val="28"/>
        <w:u w:val="single"/>
      </w:rPr>
      <w:t xml:space="preserve"> </w:t>
    </w:r>
  </w:p>
  <w:p w:rsidR="00737A17" w:rsidRPr="00737A17" w:rsidRDefault="00737A17" w:rsidP="00737A17">
    <w:pPr>
      <w:pStyle w:val="Header"/>
      <w:jc w:val="center"/>
      <w:rPr>
        <w:rFonts w:ascii="Arial" w:hAnsi="Arial" w:cs="Arial"/>
        <w:sz w:val="28"/>
        <w:szCs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28.5pt;height:30pt" o:bullet="t">
        <v:imagedata r:id="rId1" o:title="art8B23"/>
      </v:shape>
    </w:pict>
  </w:numPicBullet>
  <w:abstractNum w:abstractNumId="0" w15:restartNumberingAfterBreak="0">
    <w:nsid w:val="01BF39F7"/>
    <w:multiLevelType w:val="hybridMultilevel"/>
    <w:tmpl w:val="06A65002"/>
    <w:lvl w:ilvl="0" w:tplc="CAA6E232">
      <w:start w:val="1"/>
      <w:numFmt w:val="bullet"/>
      <w:lvlText w:val="•"/>
      <w:lvlJc w:val="left"/>
      <w:pPr>
        <w:tabs>
          <w:tab w:val="num" w:pos="720"/>
        </w:tabs>
        <w:ind w:left="720" w:hanging="360"/>
      </w:pPr>
      <w:rPr>
        <w:rFonts w:ascii="Arial" w:hAnsi="Arial" w:hint="default"/>
      </w:rPr>
    </w:lvl>
    <w:lvl w:ilvl="1" w:tplc="34C86774" w:tentative="1">
      <w:start w:val="1"/>
      <w:numFmt w:val="bullet"/>
      <w:lvlText w:val="•"/>
      <w:lvlJc w:val="left"/>
      <w:pPr>
        <w:tabs>
          <w:tab w:val="num" w:pos="1440"/>
        </w:tabs>
        <w:ind w:left="1440" w:hanging="360"/>
      </w:pPr>
      <w:rPr>
        <w:rFonts w:ascii="Arial" w:hAnsi="Arial" w:hint="default"/>
      </w:rPr>
    </w:lvl>
    <w:lvl w:ilvl="2" w:tplc="68B43608" w:tentative="1">
      <w:start w:val="1"/>
      <w:numFmt w:val="bullet"/>
      <w:lvlText w:val="•"/>
      <w:lvlJc w:val="left"/>
      <w:pPr>
        <w:tabs>
          <w:tab w:val="num" w:pos="2160"/>
        </w:tabs>
        <w:ind w:left="2160" w:hanging="360"/>
      </w:pPr>
      <w:rPr>
        <w:rFonts w:ascii="Arial" w:hAnsi="Arial" w:hint="default"/>
      </w:rPr>
    </w:lvl>
    <w:lvl w:ilvl="3" w:tplc="2050E296" w:tentative="1">
      <w:start w:val="1"/>
      <w:numFmt w:val="bullet"/>
      <w:lvlText w:val="•"/>
      <w:lvlJc w:val="left"/>
      <w:pPr>
        <w:tabs>
          <w:tab w:val="num" w:pos="2880"/>
        </w:tabs>
        <w:ind w:left="2880" w:hanging="360"/>
      </w:pPr>
      <w:rPr>
        <w:rFonts w:ascii="Arial" w:hAnsi="Arial" w:hint="default"/>
      </w:rPr>
    </w:lvl>
    <w:lvl w:ilvl="4" w:tplc="2234A9CA" w:tentative="1">
      <w:start w:val="1"/>
      <w:numFmt w:val="bullet"/>
      <w:lvlText w:val="•"/>
      <w:lvlJc w:val="left"/>
      <w:pPr>
        <w:tabs>
          <w:tab w:val="num" w:pos="3600"/>
        </w:tabs>
        <w:ind w:left="3600" w:hanging="360"/>
      </w:pPr>
      <w:rPr>
        <w:rFonts w:ascii="Arial" w:hAnsi="Arial" w:hint="default"/>
      </w:rPr>
    </w:lvl>
    <w:lvl w:ilvl="5" w:tplc="5F641E78" w:tentative="1">
      <w:start w:val="1"/>
      <w:numFmt w:val="bullet"/>
      <w:lvlText w:val="•"/>
      <w:lvlJc w:val="left"/>
      <w:pPr>
        <w:tabs>
          <w:tab w:val="num" w:pos="4320"/>
        </w:tabs>
        <w:ind w:left="4320" w:hanging="360"/>
      </w:pPr>
      <w:rPr>
        <w:rFonts w:ascii="Arial" w:hAnsi="Arial" w:hint="default"/>
      </w:rPr>
    </w:lvl>
    <w:lvl w:ilvl="6" w:tplc="559A74F0" w:tentative="1">
      <w:start w:val="1"/>
      <w:numFmt w:val="bullet"/>
      <w:lvlText w:val="•"/>
      <w:lvlJc w:val="left"/>
      <w:pPr>
        <w:tabs>
          <w:tab w:val="num" w:pos="5040"/>
        </w:tabs>
        <w:ind w:left="5040" w:hanging="360"/>
      </w:pPr>
      <w:rPr>
        <w:rFonts w:ascii="Arial" w:hAnsi="Arial" w:hint="default"/>
      </w:rPr>
    </w:lvl>
    <w:lvl w:ilvl="7" w:tplc="7A9E6CB0" w:tentative="1">
      <w:start w:val="1"/>
      <w:numFmt w:val="bullet"/>
      <w:lvlText w:val="•"/>
      <w:lvlJc w:val="left"/>
      <w:pPr>
        <w:tabs>
          <w:tab w:val="num" w:pos="5760"/>
        </w:tabs>
        <w:ind w:left="5760" w:hanging="360"/>
      </w:pPr>
      <w:rPr>
        <w:rFonts w:ascii="Arial" w:hAnsi="Arial" w:hint="default"/>
      </w:rPr>
    </w:lvl>
    <w:lvl w:ilvl="8" w:tplc="1D4EA8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2799A"/>
    <w:multiLevelType w:val="hybridMultilevel"/>
    <w:tmpl w:val="A35A2EDA"/>
    <w:lvl w:ilvl="0" w:tplc="CFB4C404">
      <w:start w:val="1"/>
      <w:numFmt w:val="bullet"/>
      <w:lvlText w:val=""/>
      <w:lvlPicBulletId w:val="0"/>
      <w:lvlJc w:val="left"/>
      <w:pPr>
        <w:tabs>
          <w:tab w:val="num" w:pos="720"/>
        </w:tabs>
        <w:ind w:left="720" w:hanging="360"/>
      </w:pPr>
      <w:rPr>
        <w:rFonts w:ascii="Symbol" w:hAnsi="Symbol" w:hint="default"/>
      </w:rPr>
    </w:lvl>
    <w:lvl w:ilvl="1" w:tplc="6BB6C82A" w:tentative="1">
      <w:start w:val="1"/>
      <w:numFmt w:val="bullet"/>
      <w:lvlText w:val=""/>
      <w:lvlPicBulletId w:val="0"/>
      <w:lvlJc w:val="left"/>
      <w:pPr>
        <w:tabs>
          <w:tab w:val="num" w:pos="1440"/>
        </w:tabs>
        <w:ind w:left="1440" w:hanging="360"/>
      </w:pPr>
      <w:rPr>
        <w:rFonts w:ascii="Symbol" w:hAnsi="Symbol" w:hint="default"/>
      </w:rPr>
    </w:lvl>
    <w:lvl w:ilvl="2" w:tplc="A19A32B2" w:tentative="1">
      <w:start w:val="1"/>
      <w:numFmt w:val="bullet"/>
      <w:lvlText w:val=""/>
      <w:lvlPicBulletId w:val="0"/>
      <w:lvlJc w:val="left"/>
      <w:pPr>
        <w:tabs>
          <w:tab w:val="num" w:pos="2160"/>
        </w:tabs>
        <w:ind w:left="2160" w:hanging="360"/>
      </w:pPr>
      <w:rPr>
        <w:rFonts w:ascii="Symbol" w:hAnsi="Symbol" w:hint="default"/>
      </w:rPr>
    </w:lvl>
    <w:lvl w:ilvl="3" w:tplc="34D6500C" w:tentative="1">
      <w:start w:val="1"/>
      <w:numFmt w:val="bullet"/>
      <w:lvlText w:val=""/>
      <w:lvlPicBulletId w:val="0"/>
      <w:lvlJc w:val="left"/>
      <w:pPr>
        <w:tabs>
          <w:tab w:val="num" w:pos="2880"/>
        </w:tabs>
        <w:ind w:left="2880" w:hanging="360"/>
      </w:pPr>
      <w:rPr>
        <w:rFonts w:ascii="Symbol" w:hAnsi="Symbol" w:hint="default"/>
      </w:rPr>
    </w:lvl>
    <w:lvl w:ilvl="4" w:tplc="62827582" w:tentative="1">
      <w:start w:val="1"/>
      <w:numFmt w:val="bullet"/>
      <w:lvlText w:val=""/>
      <w:lvlPicBulletId w:val="0"/>
      <w:lvlJc w:val="left"/>
      <w:pPr>
        <w:tabs>
          <w:tab w:val="num" w:pos="3600"/>
        </w:tabs>
        <w:ind w:left="3600" w:hanging="360"/>
      </w:pPr>
      <w:rPr>
        <w:rFonts w:ascii="Symbol" w:hAnsi="Symbol" w:hint="default"/>
      </w:rPr>
    </w:lvl>
    <w:lvl w:ilvl="5" w:tplc="6B2CCE7C" w:tentative="1">
      <w:start w:val="1"/>
      <w:numFmt w:val="bullet"/>
      <w:lvlText w:val=""/>
      <w:lvlPicBulletId w:val="0"/>
      <w:lvlJc w:val="left"/>
      <w:pPr>
        <w:tabs>
          <w:tab w:val="num" w:pos="4320"/>
        </w:tabs>
        <w:ind w:left="4320" w:hanging="360"/>
      </w:pPr>
      <w:rPr>
        <w:rFonts w:ascii="Symbol" w:hAnsi="Symbol" w:hint="default"/>
      </w:rPr>
    </w:lvl>
    <w:lvl w:ilvl="6" w:tplc="E5C65B12" w:tentative="1">
      <w:start w:val="1"/>
      <w:numFmt w:val="bullet"/>
      <w:lvlText w:val=""/>
      <w:lvlPicBulletId w:val="0"/>
      <w:lvlJc w:val="left"/>
      <w:pPr>
        <w:tabs>
          <w:tab w:val="num" w:pos="5040"/>
        </w:tabs>
        <w:ind w:left="5040" w:hanging="360"/>
      </w:pPr>
      <w:rPr>
        <w:rFonts w:ascii="Symbol" w:hAnsi="Symbol" w:hint="default"/>
      </w:rPr>
    </w:lvl>
    <w:lvl w:ilvl="7" w:tplc="4264682C" w:tentative="1">
      <w:start w:val="1"/>
      <w:numFmt w:val="bullet"/>
      <w:lvlText w:val=""/>
      <w:lvlPicBulletId w:val="0"/>
      <w:lvlJc w:val="left"/>
      <w:pPr>
        <w:tabs>
          <w:tab w:val="num" w:pos="5760"/>
        </w:tabs>
        <w:ind w:left="5760" w:hanging="360"/>
      </w:pPr>
      <w:rPr>
        <w:rFonts w:ascii="Symbol" w:hAnsi="Symbol" w:hint="default"/>
      </w:rPr>
    </w:lvl>
    <w:lvl w:ilvl="8" w:tplc="CB74ABB6" w:tentative="1">
      <w:start w:val="1"/>
      <w:numFmt w:val="bullet"/>
      <w:lvlText w:val=""/>
      <w:lvlPicBulletId w:val="0"/>
      <w:lvlJc w:val="left"/>
      <w:pPr>
        <w:tabs>
          <w:tab w:val="num" w:pos="6480"/>
        </w:tabs>
        <w:ind w:left="6480" w:hanging="360"/>
      </w:pPr>
      <w:rPr>
        <w:rFonts w:ascii="Symbol" w:hAnsi="Symbol" w:hint="default"/>
      </w:rPr>
    </w:lvl>
  </w:abstractNum>
  <w:abstractNum w:abstractNumId="2" w15:restartNumberingAfterBreak="0">
    <w:nsid w:val="03297B40"/>
    <w:multiLevelType w:val="hybridMultilevel"/>
    <w:tmpl w:val="52A29B22"/>
    <w:lvl w:ilvl="0" w:tplc="CC324068">
      <w:start w:val="1"/>
      <w:numFmt w:val="bullet"/>
      <w:lvlText w:val="•"/>
      <w:lvlJc w:val="left"/>
      <w:pPr>
        <w:tabs>
          <w:tab w:val="num" w:pos="720"/>
        </w:tabs>
        <w:ind w:left="720" w:hanging="360"/>
      </w:pPr>
      <w:rPr>
        <w:rFonts w:ascii="Arial" w:hAnsi="Arial" w:hint="default"/>
      </w:rPr>
    </w:lvl>
    <w:lvl w:ilvl="1" w:tplc="38C68050" w:tentative="1">
      <w:start w:val="1"/>
      <w:numFmt w:val="bullet"/>
      <w:lvlText w:val="•"/>
      <w:lvlJc w:val="left"/>
      <w:pPr>
        <w:tabs>
          <w:tab w:val="num" w:pos="1440"/>
        </w:tabs>
        <w:ind w:left="1440" w:hanging="360"/>
      </w:pPr>
      <w:rPr>
        <w:rFonts w:ascii="Arial" w:hAnsi="Arial" w:hint="default"/>
      </w:rPr>
    </w:lvl>
    <w:lvl w:ilvl="2" w:tplc="19CAA3B0" w:tentative="1">
      <w:start w:val="1"/>
      <w:numFmt w:val="bullet"/>
      <w:lvlText w:val="•"/>
      <w:lvlJc w:val="left"/>
      <w:pPr>
        <w:tabs>
          <w:tab w:val="num" w:pos="2160"/>
        </w:tabs>
        <w:ind w:left="2160" w:hanging="360"/>
      </w:pPr>
      <w:rPr>
        <w:rFonts w:ascii="Arial" w:hAnsi="Arial" w:hint="default"/>
      </w:rPr>
    </w:lvl>
    <w:lvl w:ilvl="3" w:tplc="23D4F83A" w:tentative="1">
      <w:start w:val="1"/>
      <w:numFmt w:val="bullet"/>
      <w:lvlText w:val="•"/>
      <w:lvlJc w:val="left"/>
      <w:pPr>
        <w:tabs>
          <w:tab w:val="num" w:pos="2880"/>
        </w:tabs>
        <w:ind w:left="2880" w:hanging="360"/>
      </w:pPr>
      <w:rPr>
        <w:rFonts w:ascii="Arial" w:hAnsi="Arial" w:hint="default"/>
      </w:rPr>
    </w:lvl>
    <w:lvl w:ilvl="4" w:tplc="651A0528" w:tentative="1">
      <w:start w:val="1"/>
      <w:numFmt w:val="bullet"/>
      <w:lvlText w:val="•"/>
      <w:lvlJc w:val="left"/>
      <w:pPr>
        <w:tabs>
          <w:tab w:val="num" w:pos="3600"/>
        </w:tabs>
        <w:ind w:left="3600" w:hanging="360"/>
      </w:pPr>
      <w:rPr>
        <w:rFonts w:ascii="Arial" w:hAnsi="Arial" w:hint="default"/>
      </w:rPr>
    </w:lvl>
    <w:lvl w:ilvl="5" w:tplc="24A2AC10" w:tentative="1">
      <w:start w:val="1"/>
      <w:numFmt w:val="bullet"/>
      <w:lvlText w:val="•"/>
      <w:lvlJc w:val="left"/>
      <w:pPr>
        <w:tabs>
          <w:tab w:val="num" w:pos="4320"/>
        </w:tabs>
        <w:ind w:left="4320" w:hanging="360"/>
      </w:pPr>
      <w:rPr>
        <w:rFonts w:ascii="Arial" w:hAnsi="Arial" w:hint="default"/>
      </w:rPr>
    </w:lvl>
    <w:lvl w:ilvl="6" w:tplc="5B507A60" w:tentative="1">
      <w:start w:val="1"/>
      <w:numFmt w:val="bullet"/>
      <w:lvlText w:val="•"/>
      <w:lvlJc w:val="left"/>
      <w:pPr>
        <w:tabs>
          <w:tab w:val="num" w:pos="5040"/>
        </w:tabs>
        <w:ind w:left="5040" w:hanging="360"/>
      </w:pPr>
      <w:rPr>
        <w:rFonts w:ascii="Arial" w:hAnsi="Arial" w:hint="default"/>
      </w:rPr>
    </w:lvl>
    <w:lvl w:ilvl="7" w:tplc="46046FB0" w:tentative="1">
      <w:start w:val="1"/>
      <w:numFmt w:val="bullet"/>
      <w:lvlText w:val="•"/>
      <w:lvlJc w:val="left"/>
      <w:pPr>
        <w:tabs>
          <w:tab w:val="num" w:pos="5760"/>
        </w:tabs>
        <w:ind w:left="5760" w:hanging="360"/>
      </w:pPr>
      <w:rPr>
        <w:rFonts w:ascii="Arial" w:hAnsi="Arial" w:hint="default"/>
      </w:rPr>
    </w:lvl>
    <w:lvl w:ilvl="8" w:tplc="45FC65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9A053B"/>
    <w:multiLevelType w:val="hybridMultilevel"/>
    <w:tmpl w:val="CD52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745AB"/>
    <w:multiLevelType w:val="hybridMultilevel"/>
    <w:tmpl w:val="696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B25ED"/>
    <w:multiLevelType w:val="hybridMultilevel"/>
    <w:tmpl w:val="4666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15519"/>
    <w:multiLevelType w:val="hybridMultilevel"/>
    <w:tmpl w:val="D4BCC72A"/>
    <w:lvl w:ilvl="0" w:tplc="154A2154">
      <w:start w:val="1"/>
      <w:numFmt w:val="decimal"/>
      <w:lvlText w:val="%1."/>
      <w:lvlJc w:val="left"/>
      <w:pPr>
        <w:tabs>
          <w:tab w:val="num" w:pos="720"/>
        </w:tabs>
        <w:ind w:left="720" w:hanging="360"/>
      </w:pPr>
    </w:lvl>
    <w:lvl w:ilvl="1" w:tplc="DFFA2280" w:tentative="1">
      <w:start w:val="1"/>
      <w:numFmt w:val="decimal"/>
      <w:lvlText w:val="%2."/>
      <w:lvlJc w:val="left"/>
      <w:pPr>
        <w:tabs>
          <w:tab w:val="num" w:pos="1440"/>
        </w:tabs>
        <w:ind w:left="1440" w:hanging="360"/>
      </w:pPr>
    </w:lvl>
    <w:lvl w:ilvl="2" w:tplc="0A4C7BFA" w:tentative="1">
      <w:start w:val="1"/>
      <w:numFmt w:val="decimal"/>
      <w:lvlText w:val="%3."/>
      <w:lvlJc w:val="left"/>
      <w:pPr>
        <w:tabs>
          <w:tab w:val="num" w:pos="2160"/>
        </w:tabs>
        <w:ind w:left="2160" w:hanging="360"/>
      </w:pPr>
    </w:lvl>
    <w:lvl w:ilvl="3" w:tplc="822AFBCC" w:tentative="1">
      <w:start w:val="1"/>
      <w:numFmt w:val="decimal"/>
      <w:lvlText w:val="%4."/>
      <w:lvlJc w:val="left"/>
      <w:pPr>
        <w:tabs>
          <w:tab w:val="num" w:pos="2880"/>
        </w:tabs>
        <w:ind w:left="2880" w:hanging="360"/>
      </w:pPr>
    </w:lvl>
    <w:lvl w:ilvl="4" w:tplc="7708D244" w:tentative="1">
      <w:start w:val="1"/>
      <w:numFmt w:val="decimal"/>
      <w:lvlText w:val="%5."/>
      <w:lvlJc w:val="left"/>
      <w:pPr>
        <w:tabs>
          <w:tab w:val="num" w:pos="3600"/>
        </w:tabs>
        <w:ind w:left="3600" w:hanging="360"/>
      </w:pPr>
    </w:lvl>
    <w:lvl w:ilvl="5" w:tplc="28B88E16" w:tentative="1">
      <w:start w:val="1"/>
      <w:numFmt w:val="decimal"/>
      <w:lvlText w:val="%6."/>
      <w:lvlJc w:val="left"/>
      <w:pPr>
        <w:tabs>
          <w:tab w:val="num" w:pos="4320"/>
        </w:tabs>
        <w:ind w:left="4320" w:hanging="360"/>
      </w:pPr>
    </w:lvl>
    <w:lvl w:ilvl="6" w:tplc="696E41FC" w:tentative="1">
      <w:start w:val="1"/>
      <w:numFmt w:val="decimal"/>
      <w:lvlText w:val="%7."/>
      <w:lvlJc w:val="left"/>
      <w:pPr>
        <w:tabs>
          <w:tab w:val="num" w:pos="5040"/>
        </w:tabs>
        <w:ind w:left="5040" w:hanging="360"/>
      </w:pPr>
    </w:lvl>
    <w:lvl w:ilvl="7" w:tplc="CFD24952" w:tentative="1">
      <w:start w:val="1"/>
      <w:numFmt w:val="decimal"/>
      <w:lvlText w:val="%8."/>
      <w:lvlJc w:val="left"/>
      <w:pPr>
        <w:tabs>
          <w:tab w:val="num" w:pos="5760"/>
        </w:tabs>
        <w:ind w:left="5760" w:hanging="360"/>
      </w:pPr>
    </w:lvl>
    <w:lvl w:ilvl="8" w:tplc="56AEB5E4" w:tentative="1">
      <w:start w:val="1"/>
      <w:numFmt w:val="decimal"/>
      <w:lvlText w:val="%9."/>
      <w:lvlJc w:val="left"/>
      <w:pPr>
        <w:tabs>
          <w:tab w:val="num" w:pos="6480"/>
        </w:tabs>
        <w:ind w:left="6480" w:hanging="360"/>
      </w:pPr>
    </w:lvl>
  </w:abstractNum>
  <w:abstractNum w:abstractNumId="7" w15:restartNumberingAfterBreak="0">
    <w:nsid w:val="132A5F12"/>
    <w:multiLevelType w:val="hybridMultilevel"/>
    <w:tmpl w:val="178C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B3479"/>
    <w:multiLevelType w:val="multilevel"/>
    <w:tmpl w:val="76B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A6D4E"/>
    <w:multiLevelType w:val="hybridMultilevel"/>
    <w:tmpl w:val="4C12B7FA"/>
    <w:lvl w:ilvl="0" w:tplc="61E4012A">
      <w:start w:val="1"/>
      <w:numFmt w:val="bullet"/>
      <w:lvlText w:val="•"/>
      <w:lvlJc w:val="left"/>
      <w:pPr>
        <w:tabs>
          <w:tab w:val="num" w:pos="720"/>
        </w:tabs>
        <w:ind w:left="720" w:hanging="360"/>
      </w:pPr>
      <w:rPr>
        <w:rFonts w:ascii="Arial" w:hAnsi="Arial" w:hint="default"/>
      </w:rPr>
    </w:lvl>
    <w:lvl w:ilvl="1" w:tplc="0DF24258" w:tentative="1">
      <w:start w:val="1"/>
      <w:numFmt w:val="bullet"/>
      <w:lvlText w:val="•"/>
      <w:lvlJc w:val="left"/>
      <w:pPr>
        <w:tabs>
          <w:tab w:val="num" w:pos="1440"/>
        </w:tabs>
        <w:ind w:left="1440" w:hanging="360"/>
      </w:pPr>
      <w:rPr>
        <w:rFonts w:ascii="Arial" w:hAnsi="Arial" w:hint="default"/>
      </w:rPr>
    </w:lvl>
    <w:lvl w:ilvl="2" w:tplc="B4E092D2" w:tentative="1">
      <w:start w:val="1"/>
      <w:numFmt w:val="bullet"/>
      <w:lvlText w:val="•"/>
      <w:lvlJc w:val="left"/>
      <w:pPr>
        <w:tabs>
          <w:tab w:val="num" w:pos="2160"/>
        </w:tabs>
        <w:ind w:left="2160" w:hanging="360"/>
      </w:pPr>
      <w:rPr>
        <w:rFonts w:ascii="Arial" w:hAnsi="Arial" w:hint="default"/>
      </w:rPr>
    </w:lvl>
    <w:lvl w:ilvl="3" w:tplc="2F064596" w:tentative="1">
      <w:start w:val="1"/>
      <w:numFmt w:val="bullet"/>
      <w:lvlText w:val="•"/>
      <w:lvlJc w:val="left"/>
      <w:pPr>
        <w:tabs>
          <w:tab w:val="num" w:pos="2880"/>
        </w:tabs>
        <w:ind w:left="2880" w:hanging="360"/>
      </w:pPr>
      <w:rPr>
        <w:rFonts w:ascii="Arial" w:hAnsi="Arial" w:hint="default"/>
      </w:rPr>
    </w:lvl>
    <w:lvl w:ilvl="4" w:tplc="E7BA89DC" w:tentative="1">
      <w:start w:val="1"/>
      <w:numFmt w:val="bullet"/>
      <w:lvlText w:val="•"/>
      <w:lvlJc w:val="left"/>
      <w:pPr>
        <w:tabs>
          <w:tab w:val="num" w:pos="3600"/>
        </w:tabs>
        <w:ind w:left="3600" w:hanging="360"/>
      </w:pPr>
      <w:rPr>
        <w:rFonts w:ascii="Arial" w:hAnsi="Arial" w:hint="default"/>
      </w:rPr>
    </w:lvl>
    <w:lvl w:ilvl="5" w:tplc="582E2E6A" w:tentative="1">
      <w:start w:val="1"/>
      <w:numFmt w:val="bullet"/>
      <w:lvlText w:val="•"/>
      <w:lvlJc w:val="left"/>
      <w:pPr>
        <w:tabs>
          <w:tab w:val="num" w:pos="4320"/>
        </w:tabs>
        <w:ind w:left="4320" w:hanging="360"/>
      </w:pPr>
      <w:rPr>
        <w:rFonts w:ascii="Arial" w:hAnsi="Arial" w:hint="default"/>
      </w:rPr>
    </w:lvl>
    <w:lvl w:ilvl="6" w:tplc="0C546E46" w:tentative="1">
      <w:start w:val="1"/>
      <w:numFmt w:val="bullet"/>
      <w:lvlText w:val="•"/>
      <w:lvlJc w:val="left"/>
      <w:pPr>
        <w:tabs>
          <w:tab w:val="num" w:pos="5040"/>
        </w:tabs>
        <w:ind w:left="5040" w:hanging="360"/>
      </w:pPr>
      <w:rPr>
        <w:rFonts w:ascii="Arial" w:hAnsi="Arial" w:hint="default"/>
      </w:rPr>
    </w:lvl>
    <w:lvl w:ilvl="7" w:tplc="CABC2592" w:tentative="1">
      <w:start w:val="1"/>
      <w:numFmt w:val="bullet"/>
      <w:lvlText w:val="•"/>
      <w:lvlJc w:val="left"/>
      <w:pPr>
        <w:tabs>
          <w:tab w:val="num" w:pos="5760"/>
        </w:tabs>
        <w:ind w:left="5760" w:hanging="360"/>
      </w:pPr>
      <w:rPr>
        <w:rFonts w:ascii="Arial" w:hAnsi="Arial" w:hint="default"/>
      </w:rPr>
    </w:lvl>
    <w:lvl w:ilvl="8" w:tplc="AA6A2A2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BF26E1"/>
    <w:multiLevelType w:val="hybridMultilevel"/>
    <w:tmpl w:val="F6A6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F565ED"/>
    <w:multiLevelType w:val="hybridMultilevel"/>
    <w:tmpl w:val="200E03FC"/>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792775"/>
    <w:multiLevelType w:val="hybridMultilevel"/>
    <w:tmpl w:val="C90C62FE"/>
    <w:lvl w:ilvl="0" w:tplc="449215C4">
      <w:start w:val="1"/>
      <w:numFmt w:val="bullet"/>
      <w:lvlText w:val="•"/>
      <w:lvlJc w:val="left"/>
      <w:pPr>
        <w:tabs>
          <w:tab w:val="num" w:pos="720"/>
        </w:tabs>
        <w:ind w:left="720" w:hanging="360"/>
      </w:pPr>
      <w:rPr>
        <w:rFonts w:ascii="Arial" w:hAnsi="Arial" w:hint="default"/>
      </w:rPr>
    </w:lvl>
    <w:lvl w:ilvl="1" w:tplc="600C3632" w:tentative="1">
      <w:start w:val="1"/>
      <w:numFmt w:val="bullet"/>
      <w:lvlText w:val="•"/>
      <w:lvlJc w:val="left"/>
      <w:pPr>
        <w:tabs>
          <w:tab w:val="num" w:pos="1440"/>
        </w:tabs>
        <w:ind w:left="1440" w:hanging="360"/>
      </w:pPr>
      <w:rPr>
        <w:rFonts w:ascii="Arial" w:hAnsi="Arial" w:hint="default"/>
      </w:rPr>
    </w:lvl>
    <w:lvl w:ilvl="2" w:tplc="9DEAC86A" w:tentative="1">
      <w:start w:val="1"/>
      <w:numFmt w:val="bullet"/>
      <w:lvlText w:val="•"/>
      <w:lvlJc w:val="left"/>
      <w:pPr>
        <w:tabs>
          <w:tab w:val="num" w:pos="2160"/>
        </w:tabs>
        <w:ind w:left="2160" w:hanging="360"/>
      </w:pPr>
      <w:rPr>
        <w:rFonts w:ascii="Arial" w:hAnsi="Arial" w:hint="default"/>
      </w:rPr>
    </w:lvl>
    <w:lvl w:ilvl="3" w:tplc="1486C82E" w:tentative="1">
      <w:start w:val="1"/>
      <w:numFmt w:val="bullet"/>
      <w:lvlText w:val="•"/>
      <w:lvlJc w:val="left"/>
      <w:pPr>
        <w:tabs>
          <w:tab w:val="num" w:pos="2880"/>
        </w:tabs>
        <w:ind w:left="2880" w:hanging="360"/>
      </w:pPr>
      <w:rPr>
        <w:rFonts w:ascii="Arial" w:hAnsi="Arial" w:hint="default"/>
      </w:rPr>
    </w:lvl>
    <w:lvl w:ilvl="4" w:tplc="1B7CEEF4" w:tentative="1">
      <w:start w:val="1"/>
      <w:numFmt w:val="bullet"/>
      <w:lvlText w:val="•"/>
      <w:lvlJc w:val="left"/>
      <w:pPr>
        <w:tabs>
          <w:tab w:val="num" w:pos="3600"/>
        </w:tabs>
        <w:ind w:left="3600" w:hanging="360"/>
      </w:pPr>
      <w:rPr>
        <w:rFonts w:ascii="Arial" w:hAnsi="Arial" w:hint="default"/>
      </w:rPr>
    </w:lvl>
    <w:lvl w:ilvl="5" w:tplc="95986FA0" w:tentative="1">
      <w:start w:val="1"/>
      <w:numFmt w:val="bullet"/>
      <w:lvlText w:val="•"/>
      <w:lvlJc w:val="left"/>
      <w:pPr>
        <w:tabs>
          <w:tab w:val="num" w:pos="4320"/>
        </w:tabs>
        <w:ind w:left="4320" w:hanging="360"/>
      </w:pPr>
      <w:rPr>
        <w:rFonts w:ascii="Arial" w:hAnsi="Arial" w:hint="default"/>
      </w:rPr>
    </w:lvl>
    <w:lvl w:ilvl="6" w:tplc="E6225F38" w:tentative="1">
      <w:start w:val="1"/>
      <w:numFmt w:val="bullet"/>
      <w:lvlText w:val="•"/>
      <w:lvlJc w:val="left"/>
      <w:pPr>
        <w:tabs>
          <w:tab w:val="num" w:pos="5040"/>
        </w:tabs>
        <w:ind w:left="5040" w:hanging="360"/>
      </w:pPr>
      <w:rPr>
        <w:rFonts w:ascii="Arial" w:hAnsi="Arial" w:hint="default"/>
      </w:rPr>
    </w:lvl>
    <w:lvl w:ilvl="7" w:tplc="65FA9922" w:tentative="1">
      <w:start w:val="1"/>
      <w:numFmt w:val="bullet"/>
      <w:lvlText w:val="•"/>
      <w:lvlJc w:val="left"/>
      <w:pPr>
        <w:tabs>
          <w:tab w:val="num" w:pos="5760"/>
        </w:tabs>
        <w:ind w:left="5760" w:hanging="360"/>
      </w:pPr>
      <w:rPr>
        <w:rFonts w:ascii="Arial" w:hAnsi="Arial" w:hint="default"/>
      </w:rPr>
    </w:lvl>
    <w:lvl w:ilvl="8" w:tplc="3AEE3B8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4" w15:restartNumberingAfterBreak="0">
    <w:nsid w:val="36DE19E4"/>
    <w:multiLevelType w:val="hybridMultilevel"/>
    <w:tmpl w:val="E9C24878"/>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4B3C5B"/>
    <w:multiLevelType w:val="hybridMultilevel"/>
    <w:tmpl w:val="807A25EA"/>
    <w:lvl w:ilvl="0" w:tplc="C9EE368A">
      <w:start w:val="1"/>
      <w:numFmt w:val="bullet"/>
      <w:lvlText w:val="•"/>
      <w:lvlJc w:val="left"/>
      <w:pPr>
        <w:tabs>
          <w:tab w:val="num" w:pos="720"/>
        </w:tabs>
        <w:ind w:left="720" w:hanging="360"/>
      </w:pPr>
      <w:rPr>
        <w:rFonts w:ascii="Arial" w:hAnsi="Arial" w:hint="default"/>
      </w:rPr>
    </w:lvl>
    <w:lvl w:ilvl="1" w:tplc="DC0E9378" w:tentative="1">
      <w:start w:val="1"/>
      <w:numFmt w:val="bullet"/>
      <w:lvlText w:val="•"/>
      <w:lvlJc w:val="left"/>
      <w:pPr>
        <w:tabs>
          <w:tab w:val="num" w:pos="1440"/>
        </w:tabs>
        <w:ind w:left="1440" w:hanging="360"/>
      </w:pPr>
      <w:rPr>
        <w:rFonts w:ascii="Arial" w:hAnsi="Arial" w:hint="default"/>
      </w:rPr>
    </w:lvl>
    <w:lvl w:ilvl="2" w:tplc="E4287574" w:tentative="1">
      <w:start w:val="1"/>
      <w:numFmt w:val="bullet"/>
      <w:lvlText w:val="•"/>
      <w:lvlJc w:val="left"/>
      <w:pPr>
        <w:tabs>
          <w:tab w:val="num" w:pos="2160"/>
        </w:tabs>
        <w:ind w:left="2160" w:hanging="360"/>
      </w:pPr>
      <w:rPr>
        <w:rFonts w:ascii="Arial" w:hAnsi="Arial" w:hint="default"/>
      </w:rPr>
    </w:lvl>
    <w:lvl w:ilvl="3" w:tplc="419A1C12" w:tentative="1">
      <w:start w:val="1"/>
      <w:numFmt w:val="bullet"/>
      <w:lvlText w:val="•"/>
      <w:lvlJc w:val="left"/>
      <w:pPr>
        <w:tabs>
          <w:tab w:val="num" w:pos="2880"/>
        </w:tabs>
        <w:ind w:left="2880" w:hanging="360"/>
      </w:pPr>
      <w:rPr>
        <w:rFonts w:ascii="Arial" w:hAnsi="Arial" w:hint="default"/>
      </w:rPr>
    </w:lvl>
    <w:lvl w:ilvl="4" w:tplc="357E8C2A" w:tentative="1">
      <w:start w:val="1"/>
      <w:numFmt w:val="bullet"/>
      <w:lvlText w:val="•"/>
      <w:lvlJc w:val="left"/>
      <w:pPr>
        <w:tabs>
          <w:tab w:val="num" w:pos="3600"/>
        </w:tabs>
        <w:ind w:left="3600" w:hanging="360"/>
      </w:pPr>
      <w:rPr>
        <w:rFonts w:ascii="Arial" w:hAnsi="Arial" w:hint="default"/>
      </w:rPr>
    </w:lvl>
    <w:lvl w:ilvl="5" w:tplc="A24EFC16" w:tentative="1">
      <w:start w:val="1"/>
      <w:numFmt w:val="bullet"/>
      <w:lvlText w:val="•"/>
      <w:lvlJc w:val="left"/>
      <w:pPr>
        <w:tabs>
          <w:tab w:val="num" w:pos="4320"/>
        </w:tabs>
        <w:ind w:left="4320" w:hanging="360"/>
      </w:pPr>
      <w:rPr>
        <w:rFonts w:ascii="Arial" w:hAnsi="Arial" w:hint="default"/>
      </w:rPr>
    </w:lvl>
    <w:lvl w:ilvl="6" w:tplc="769A6E0E" w:tentative="1">
      <w:start w:val="1"/>
      <w:numFmt w:val="bullet"/>
      <w:lvlText w:val="•"/>
      <w:lvlJc w:val="left"/>
      <w:pPr>
        <w:tabs>
          <w:tab w:val="num" w:pos="5040"/>
        </w:tabs>
        <w:ind w:left="5040" w:hanging="360"/>
      </w:pPr>
      <w:rPr>
        <w:rFonts w:ascii="Arial" w:hAnsi="Arial" w:hint="default"/>
      </w:rPr>
    </w:lvl>
    <w:lvl w:ilvl="7" w:tplc="9D52E7B8" w:tentative="1">
      <w:start w:val="1"/>
      <w:numFmt w:val="bullet"/>
      <w:lvlText w:val="•"/>
      <w:lvlJc w:val="left"/>
      <w:pPr>
        <w:tabs>
          <w:tab w:val="num" w:pos="5760"/>
        </w:tabs>
        <w:ind w:left="5760" w:hanging="360"/>
      </w:pPr>
      <w:rPr>
        <w:rFonts w:ascii="Arial" w:hAnsi="Arial" w:hint="default"/>
      </w:rPr>
    </w:lvl>
    <w:lvl w:ilvl="8" w:tplc="1F742CC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ACF2C30"/>
    <w:multiLevelType w:val="hybridMultilevel"/>
    <w:tmpl w:val="BD089544"/>
    <w:lvl w:ilvl="0" w:tplc="E96C5E4E">
      <w:start w:val="1"/>
      <w:numFmt w:val="bullet"/>
      <w:lvlText w:val=""/>
      <w:lvlPicBulletId w:val="0"/>
      <w:lvlJc w:val="left"/>
      <w:pPr>
        <w:tabs>
          <w:tab w:val="num" w:pos="720"/>
        </w:tabs>
        <w:ind w:left="720" w:hanging="360"/>
      </w:pPr>
      <w:rPr>
        <w:rFonts w:ascii="Symbol" w:hAnsi="Symbol" w:hint="default"/>
      </w:rPr>
    </w:lvl>
    <w:lvl w:ilvl="1" w:tplc="3F4217B2" w:tentative="1">
      <w:start w:val="1"/>
      <w:numFmt w:val="bullet"/>
      <w:lvlText w:val=""/>
      <w:lvlPicBulletId w:val="0"/>
      <w:lvlJc w:val="left"/>
      <w:pPr>
        <w:tabs>
          <w:tab w:val="num" w:pos="1440"/>
        </w:tabs>
        <w:ind w:left="1440" w:hanging="360"/>
      </w:pPr>
      <w:rPr>
        <w:rFonts w:ascii="Symbol" w:hAnsi="Symbol" w:hint="default"/>
      </w:rPr>
    </w:lvl>
    <w:lvl w:ilvl="2" w:tplc="5D90E474" w:tentative="1">
      <w:start w:val="1"/>
      <w:numFmt w:val="bullet"/>
      <w:lvlText w:val=""/>
      <w:lvlPicBulletId w:val="0"/>
      <w:lvlJc w:val="left"/>
      <w:pPr>
        <w:tabs>
          <w:tab w:val="num" w:pos="2160"/>
        </w:tabs>
        <w:ind w:left="2160" w:hanging="360"/>
      </w:pPr>
      <w:rPr>
        <w:rFonts w:ascii="Symbol" w:hAnsi="Symbol" w:hint="default"/>
      </w:rPr>
    </w:lvl>
    <w:lvl w:ilvl="3" w:tplc="F1A268E6" w:tentative="1">
      <w:start w:val="1"/>
      <w:numFmt w:val="bullet"/>
      <w:lvlText w:val=""/>
      <w:lvlPicBulletId w:val="0"/>
      <w:lvlJc w:val="left"/>
      <w:pPr>
        <w:tabs>
          <w:tab w:val="num" w:pos="2880"/>
        </w:tabs>
        <w:ind w:left="2880" w:hanging="360"/>
      </w:pPr>
      <w:rPr>
        <w:rFonts w:ascii="Symbol" w:hAnsi="Symbol" w:hint="default"/>
      </w:rPr>
    </w:lvl>
    <w:lvl w:ilvl="4" w:tplc="DBEED2A0" w:tentative="1">
      <w:start w:val="1"/>
      <w:numFmt w:val="bullet"/>
      <w:lvlText w:val=""/>
      <w:lvlPicBulletId w:val="0"/>
      <w:lvlJc w:val="left"/>
      <w:pPr>
        <w:tabs>
          <w:tab w:val="num" w:pos="3600"/>
        </w:tabs>
        <w:ind w:left="3600" w:hanging="360"/>
      </w:pPr>
      <w:rPr>
        <w:rFonts w:ascii="Symbol" w:hAnsi="Symbol" w:hint="default"/>
      </w:rPr>
    </w:lvl>
    <w:lvl w:ilvl="5" w:tplc="BDB4533A" w:tentative="1">
      <w:start w:val="1"/>
      <w:numFmt w:val="bullet"/>
      <w:lvlText w:val=""/>
      <w:lvlPicBulletId w:val="0"/>
      <w:lvlJc w:val="left"/>
      <w:pPr>
        <w:tabs>
          <w:tab w:val="num" w:pos="4320"/>
        </w:tabs>
        <w:ind w:left="4320" w:hanging="360"/>
      </w:pPr>
      <w:rPr>
        <w:rFonts w:ascii="Symbol" w:hAnsi="Symbol" w:hint="default"/>
      </w:rPr>
    </w:lvl>
    <w:lvl w:ilvl="6" w:tplc="2F2E82E0" w:tentative="1">
      <w:start w:val="1"/>
      <w:numFmt w:val="bullet"/>
      <w:lvlText w:val=""/>
      <w:lvlPicBulletId w:val="0"/>
      <w:lvlJc w:val="left"/>
      <w:pPr>
        <w:tabs>
          <w:tab w:val="num" w:pos="5040"/>
        </w:tabs>
        <w:ind w:left="5040" w:hanging="360"/>
      </w:pPr>
      <w:rPr>
        <w:rFonts w:ascii="Symbol" w:hAnsi="Symbol" w:hint="default"/>
      </w:rPr>
    </w:lvl>
    <w:lvl w:ilvl="7" w:tplc="575487CC" w:tentative="1">
      <w:start w:val="1"/>
      <w:numFmt w:val="bullet"/>
      <w:lvlText w:val=""/>
      <w:lvlPicBulletId w:val="0"/>
      <w:lvlJc w:val="left"/>
      <w:pPr>
        <w:tabs>
          <w:tab w:val="num" w:pos="5760"/>
        </w:tabs>
        <w:ind w:left="5760" w:hanging="360"/>
      </w:pPr>
      <w:rPr>
        <w:rFonts w:ascii="Symbol" w:hAnsi="Symbol" w:hint="default"/>
      </w:rPr>
    </w:lvl>
    <w:lvl w:ilvl="8" w:tplc="40A20220" w:tentative="1">
      <w:start w:val="1"/>
      <w:numFmt w:val="bullet"/>
      <w:lvlText w:val=""/>
      <w:lvlPicBulletId w:val="0"/>
      <w:lvlJc w:val="left"/>
      <w:pPr>
        <w:tabs>
          <w:tab w:val="num" w:pos="6480"/>
        </w:tabs>
        <w:ind w:left="6480" w:hanging="360"/>
      </w:pPr>
      <w:rPr>
        <w:rFonts w:ascii="Symbol" w:hAnsi="Symbol" w:hint="default"/>
      </w:rPr>
    </w:lvl>
  </w:abstractNum>
  <w:abstractNum w:abstractNumId="17" w15:restartNumberingAfterBreak="0">
    <w:nsid w:val="57F76267"/>
    <w:multiLevelType w:val="hybridMultilevel"/>
    <w:tmpl w:val="27D2EC12"/>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2D24"/>
    <w:multiLevelType w:val="hybridMultilevel"/>
    <w:tmpl w:val="0B4CA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8A1BFE"/>
    <w:multiLevelType w:val="hybridMultilevel"/>
    <w:tmpl w:val="3F18039A"/>
    <w:lvl w:ilvl="0" w:tplc="9BA22814">
      <w:start w:val="1"/>
      <w:numFmt w:val="bullet"/>
      <w:lvlText w:val="•"/>
      <w:lvlJc w:val="left"/>
      <w:pPr>
        <w:tabs>
          <w:tab w:val="num" w:pos="720"/>
        </w:tabs>
        <w:ind w:left="720" w:hanging="360"/>
      </w:pPr>
      <w:rPr>
        <w:rFonts w:ascii="Arial" w:hAnsi="Arial" w:hint="default"/>
      </w:rPr>
    </w:lvl>
    <w:lvl w:ilvl="1" w:tplc="0E0AE4C0" w:tentative="1">
      <w:start w:val="1"/>
      <w:numFmt w:val="bullet"/>
      <w:lvlText w:val="•"/>
      <w:lvlJc w:val="left"/>
      <w:pPr>
        <w:tabs>
          <w:tab w:val="num" w:pos="1440"/>
        </w:tabs>
        <w:ind w:left="1440" w:hanging="360"/>
      </w:pPr>
      <w:rPr>
        <w:rFonts w:ascii="Arial" w:hAnsi="Arial" w:hint="default"/>
      </w:rPr>
    </w:lvl>
    <w:lvl w:ilvl="2" w:tplc="46906304" w:tentative="1">
      <w:start w:val="1"/>
      <w:numFmt w:val="bullet"/>
      <w:lvlText w:val="•"/>
      <w:lvlJc w:val="left"/>
      <w:pPr>
        <w:tabs>
          <w:tab w:val="num" w:pos="2160"/>
        </w:tabs>
        <w:ind w:left="2160" w:hanging="360"/>
      </w:pPr>
      <w:rPr>
        <w:rFonts w:ascii="Arial" w:hAnsi="Arial" w:hint="default"/>
      </w:rPr>
    </w:lvl>
    <w:lvl w:ilvl="3" w:tplc="159ECFD0" w:tentative="1">
      <w:start w:val="1"/>
      <w:numFmt w:val="bullet"/>
      <w:lvlText w:val="•"/>
      <w:lvlJc w:val="left"/>
      <w:pPr>
        <w:tabs>
          <w:tab w:val="num" w:pos="2880"/>
        </w:tabs>
        <w:ind w:left="2880" w:hanging="360"/>
      </w:pPr>
      <w:rPr>
        <w:rFonts w:ascii="Arial" w:hAnsi="Arial" w:hint="default"/>
      </w:rPr>
    </w:lvl>
    <w:lvl w:ilvl="4" w:tplc="0584E0A4" w:tentative="1">
      <w:start w:val="1"/>
      <w:numFmt w:val="bullet"/>
      <w:lvlText w:val="•"/>
      <w:lvlJc w:val="left"/>
      <w:pPr>
        <w:tabs>
          <w:tab w:val="num" w:pos="3600"/>
        </w:tabs>
        <w:ind w:left="3600" w:hanging="360"/>
      </w:pPr>
      <w:rPr>
        <w:rFonts w:ascii="Arial" w:hAnsi="Arial" w:hint="default"/>
      </w:rPr>
    </w:lvl>
    <w:lvl w:ilvl="5" w:tplc="A3A45930" w:tentative="1">
      <w:start w:val="1"/>
      <w:numFmt w:val="bullet"/>
      <w:lvlText w:val="•"/>
      <w:lvlJc w:val="left"/>
      <w:pPr>
        <w:tabs>
          <w:tab w:val="num" w:pos="4320"/>
        </w:tabs>
        <w:ind w:left="4320" w:hanging="360"/>
      </w:pPr>
      <w:rPr>
        <w:rFonts w:ascii="Arial" w:hAnsi="Arial" w:hint="default"/>
      </w:rPr>
    </w:lvl>
    <w:lvl w:ilvl="6" w:tplc="221E243C" w:tentative="1">
      <w:start w:val="1"/>
      <w:numFmt w:val="bullet"/>
      <w:lvlText w:val="•"/>
      <w:lvlJc w:val="left"/>
      <w:pPr>
        <w:tabs>
          <w:tab w:val="num" w:pos="5040"/>
        </w:tabs>
        <w:ind w:left="5040" w:hanging="360"/>
      </w:pPr>
      <w:rPr>
        <w:rFonts w:ascii="Arial" w:hAnsi="Arial" w:hint="default"/>
      </w:rPr>
    </w:lvl>
    <w:lvl w:ilvl="7" w:tplc="9DBEFF30" w:tentative="1">
      <w:start w:val="1"/>
      <w:numFmt w:val="bullet"/>
      <w:lvlText w:val="•"/>
      <w:lvlJc w:val="left"/>
      <w:pPr>
        <w:tabs>
          <w:tab w:val="num" w:pos="5760"/>
        </w:tabs>
        <w:ind w:left="5760" w:hanging="360"/>
      </w:pPr>
      <w:rPr>
        <w:rFonts w:ascii="Arial" w:hAnsi="Arial" w:hint="default"/>
      </w:rPr>
    </w:lvl>
    <w:lvl w:ilvl="8" w:tplc="9C8057A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AA61452"/>
    <w:multiLevelType w:val="hybridMultilevel"/>
    <w:tmpl w:val="71F43CB4"/>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C6799A"/>
    <w:multiLevelType w:val="hybridMultilevel"/>
    <w:tmpl w:val="04720660"/>
    <w:lvl w:ilvl="0" w:tplc="EFD6AD04">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EE323D"/>
    <w:multiLevelType w:val="hybridMultilevel"/>
    <w:tmpl w:val="3328F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3"/>
  </w:num>
  <w:num w:numId="4">
    <w:abstractNumId w:val="16"/>
  </w:num>
  <w:num w:numId="5">
    <w:abstractNumId w:val="1"/>
  </w:num>
  <w:num w:numId="6">
    <w:abstractNumId w:val="9"/>
  </w:num>
  <w:num w:numId="7">
    <w:abstractNumId w:val="0"/>
  </w:num>
  <w:num w:numId="8">
    <w:abstractNumId w:val="12"/>
  </w:num>
  <w:num w:numId="9">
    <w:abstractNumId w:val="6"/>
  </w:num>
  <w:num w:numId="10">
    <w:abstractNumId w:val="21"/>
  </w:num>
  <w:num w:numId="11">
    <w:abstractNumId w:val="19"/>
  </w:num>
  <w:num w:numId="12">
    <w:abstractNumId w:val="2"/>
  </w:num>
  <w:num w:numId="13">
    <w:abstractNumId w:val="15"/>
  </w:num>
  <w:num w:numId="14">
    <w:abstractNumId w:val="13"/>
  </w:num>
  <w:num w:numId="15">
    <w:abstractNumId w:val="7"/>
  </w:num>
  <w:num w:numId="16">
    <w:abstractNumId w:val="20"/>
  </w:num>
  <w:num w:numId="17">
    <w:abstractNumId w:val="22"/>
  </w:num>
  <w:num w:numId="18">
    <w:abstractNumId w:val="10"/>
  </w:num>
  <w:num w:numId="19">
    <w:abstractNumId w:val="4"/>
  </w:num>
  <w:num w:numId="20">
    <w:abstractNumId w:val="5"/>
  </w:num>
  <w:num w:numId="21">
    <w:abstractNumId w:val="17"/>
  </w:num>
  <w:num w:numId="22">
    <w:abstractNumId w:val="1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448"/>
    <w:rsid w:val="0001474A"/>
    <w:rsid w:val="000156C3"/>
    <w:rsid w:val="00015BE9"/>
    <w:rsid w:val="00025560"/>
    <w:rsid w:val="00037CD6"/>
    <w:rsid w:val="00042BED"/>
    <w:rsid w:val="00056920"/>
    <w:rsid w:val="0007022B"/>
    <w:rsid w:val="00074114"/>
    <w:rsid w:val="00092671"/>
    <w:rsid w:val="000D0D6E"/>
    <w:rsid w:val="000E5C96"/>
    <w:rsid w:val="00147EA7"/>
    <w:rsid w:val="00160824"/>
    <w:rsid w:val="001639CD"/>
    <w:rsid w:val="001C1013"/>
    <w:rsid w:val="001D4B6D"/>
    <w:rsid w:val="00214FD3"/>
    <w:rsid w:val="002178F4"/>
    <w:rsid w:val="00220666"/>
    <w:rsid w:val="002435F5"/>
    <w:rsid w:val="00246DC4"/>
    <w:rsid w:val="00265CFE"/>
    <w:rsid w:val="00267448"/>
    <w:rsid w:val="00284E36"/>
    <w:rsid w:val="002B0CB8"/>
    <w:rsid w:val="002C1794"/>
    <w:rsid w:val="002F578C"/>
    <w:rsid w:val="00300E17"/>
    <w:rsid w:val="00326121"/>
    <w:rsid w:val="00330793"/>
    <w:rsid w:val="0039129A"/>
    <w:rsid w:val="003D311C"/>
    <w:rsid w:val="00405F47"/>
    <w:rsid w:val="00426B62"/>
    <w:rsid w:val="00435204"/>
    <w:rsid w:val="00470311"/>
    <w:rsid w:val="00490D62"/>
    <w:rsid w:val="004B544B"/>
    <w:rsid w:val="004C63A8"/>
    <w:rsid w:val="004F70A5"/>
    <w:rsid w:val="005057A3"/>
    <w:rsid w:val="0052115A"/>
    <w:rsid w:val="00552785"/>
    <w:rsid w:val="00552E6D"/>
    <w:rsid w:val="005B59DC"/>
    <w:rsid w:val="005C15BF"/>
    <w:rsid w:val="005C718A"/>
    <w:rsid w:val="005E6845"/>
    <w:rsid w:val="005F59AB"/>
    <w:rsid w:val="0060500B"/>
    <w:rsid w:val="00615D0A"/>
    <w:rsid w:val="006355EC"/>
    <w:rsid w:val="00637810"/>
    <w:rsid w:val="006438EC"/>
    <w:rsid w:val="006A3774"/>
    <w:rsid w:val="006A3C82"/>
    <w:rsid w:val="006B382D"/>
    <w:rsid w:val="006F0EC9"/>
    <w:rsid w:val="006F1F92"/>
    <w:rsid w:val="0072127F"/>
    <w:rsid w:val="0073361C"/>
    <w:rsid w:val="007369F3"/>
    <w:rsid w:val="00737A17"/>
    <w:rsid w:val="00766C29"/>
    <w:rsid w:val="0078094B"/>
    <w:rsid w:val="007839D8"/>
    <w:rsid w:val="007C70FD"/>
    <w:rsid w:val="007E0AB0"/>
    <w:rsid w:val="007E31B6"/>
    <w:rsid w:val="0087387B"/>
    <w:rsid w:val="008845C8"/>
    <w:rsid w:val="0088468F"/>
    <w:rsid w:val="00886002"/>
    <w:rsid w:val="008C5500"/>
    <w:rsid w:val="008F70FB"/>
    <w:rsid w:val="00922EA6"/>
    <w:rsid w:val="009302C3"/>
    <w:rsid w:val="00962007"/>
    <w:rsid w:val="009941F7"/>
    <w:rsid w:val="0099743A"/>
    <w:rsid w:val="009B22F4"/>
    <w:rsid w:val="009F2448"/>
    <w:rsid w:val="00A006D8"/>
    <w:rsid w:val="00A0143A"/>
    <w:rsid w:val="00A219E5"/>
    <w:rsid w:val="00A25668"/>
    <w:rsid w:val="00A87CEA"/>
    <w:rsid w:val="00A91793"/>
    <w:rsid w:val="00AA2C13"/>
    <w:rsid w:val="00AB736F"/>
    <w:rsid w:val="00AC1065"/>
    <w:rsid w:val="00AC2C46"/>
    <w:rsid w:val="00AF243C"/>
    <w:rsid w:val="00B07075"/>
    <w:rsid w:val="00B31D61"/>
    <w:rsid w:val="00B374BB"/>
    <w:rsid w:val="00B652E1"/>
    <w:rsid w:val="00B91C85"/>
    <w:rsid w:val="00BB0155"/>
    <w:rsid w:val="00BC5E10"/>
    <w:rsid w:val="00BD3C2D"/>
    <w:rsid w:val="00C0030D"/>
    <w:rsid w:val="00C028E4"/>
    <w:rsid w:val="00C262B6"/>
    <w:rsid w:val="00C50FFA"/>
    <w:rsid w:val="00C84F12"/>
    <w:rsid w:val="00CB738B"/>
    <w:rsid w:val="00D02131"/>
    <w:rsid w:val="00D27185"/>
    <w:rsid w:val="00D40843"/>
    <w:rsid w:val="00D72ACF"/>
    <w:rsid w:val="00D91562"/>
    <w:rsid w:val="00DD0FD7"/>
    <w:rsid w:val="00E013E4"/>
    <w:rsid w:val="00E35172"/>
    <w:rsid w:val="00EC0389"/>
    <w:rsid w:val="00ED1142"/>
    <w:rsid w:val="00EE66BD"/>
    <w:rsid w:val="00F134A1"/>
    <w:rsid w:val="00F21875"/>
    <w:rsid w:val="00F34CDA"/>
    <w:rsid w:val="00F44599"/>
    <w:rsid w:val="00F628BB"/>
    <w:rsid w:val="00F830AC"/>
    <w:rsid w:val="00FA3176"/>
    <w:rsid w:val="00FB2C48"/>
    <w:rsid w:val="00FF5502"/>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2033DF"/>
  <w15:docId w15:val="{14046066-1074-422D-B0EA-1E36983D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2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0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793"/>
    <w:rPr>
      <w:rFonts w:ascii="Tahoma" w:hAnsi="Tahoma" w:cs="Tahoma"/>
      <w:sz w:val="16"/>
      <w:szCs w:val="16"/>
    </w:rPr>
  </w:style>
  <w:style w:type="paragraph" w:styleId="ListParagraph">
    <w:name w:val="List Paragraph"/>
    <w:basedOn w:val="Normal"/>
    <w:uiPriority w:val="34"/>
    <w:qFormat/>
    <w:rsid w:val="00037CD6"/>
    <w:pPr>
      <w:ind w:left="720"/>
      <w:contextualSpacing/>
    </w:pPr>
  </w:style>
  <w:style w:type="paragraph" w:styleId="Header">
    <w:name w:val="header"/>
    <w:basedOn w:val="Normal"/>
    <w:link w:val="HeaderChar"/>
    <w:uiPriority w:val="99"/>
    <w:unhideWhenUsed/>
    <w:rsid w:val="00014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74A"/>
  </w:style>
  <w:style w:type="paragraph" w:styleId="Footer">
    <w:name w:val="footer"/>
    <w:basedOn w:val="Normal"/>
    <w:link w:val="FooterChar"/>
    <w:uiPriority w:val="99"/>
    <w:unhideWhenUsed/>
    <w:rsid w:val="00014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74A"/>
  </w:style>
  <w:style w:type="paragraph" w:styleId="NormalWeb">
    <w:name w:val="Normal (Web)"/>
    <w:basedOn w:val="Normal"/>
    <w:uiPriority w:val="99"/>
    <w:semiHidden/>
    <w:unhideWhenUsed/>
    <w:rsid w:val="004703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numbered">
    <w:name w:val="bullet (under numbered)"/>
    <w:rsid w:val="0099743A"/>
    <w:pPr>
      <w:numPr>
        <w:numId w:val="14"/>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9610">
      <w:bodyDiv w:val="1"/>
      <w:marLeft w:val="0"/>
      <w:marRight w:val="0"/>
      <w:marTop w:val="0"/>
      <w:marBottom w:val="0"/>
      <w:divBdr>
        <w:top w:val="none" w:sz="0" w:space="0" w:color="auto"/>
        <w:left w:val="none" w:sz="0" w:space="0" w:color="auto"/>
        <w:bottom w:val="none" w:sz="0" w:space="0" w:color="auto"/>
        <w:right w:val="none" w:sz="0" w:space="0" w:color="auto"/>
      </w:divBdr>
      <w:divsChild>
        <w:div w:id="65616635">
          <w:marLeft w:val="720"/>
          <w:marRight w:val="0"/>
          <w:marTop w:val="0"/>
          <w:marBottom w:val="0"/>
          <w:divBdr>
            <w:top w:val="none" w:sz="0" w:space="0" w:color="auto"/>
            <w:left w:val="none" w:sz="0" w:space="0" w:color="auto"/>
            <w:bottom w:val="none" w:sz="0" w:space="0" w:color="auto"/>
            <w:right w:val="none" w:sz="0" w:space="0" w:color="auto"/>
          </w:divBdr>
        </w:div>
        <w:div w:id="1355230359">
          <w:marLeft w:val="720"/>
          <w:marRight w:val="0"/>
          <w:marTop w:val="0"/>
          <w:marBottom w:val="0"/>
          <w:divBdr>
            <w:top w:val="none" w:sz="0" w:space="0" w:color="auto"/>
            <w:left w:val="none" w:sz="0" w:space="0" w:color="auto"/>
            <w:bottom w:val="none" w:sz="0" w:space="0" w:color="auto"/>
            <w:right w:val="none" w:sz="0" w:space="0" w:color="auto"/>
          </w:divBdr>
        </w:div>
        <w:div w:id="2085833036">
          <w:marLeft w:val="720"/>
          <w:marRight w:val="0"/>
          <w:marTop w:val="0"/>
          <w:marBottom w:val="0"/>
          <w:divBdr>
            <w:top w:val="none" w:sz="0" w:space="0" w:color="auto"/>
            <w:left w:val="none" w:sz="0" w:space="0" w:color="auto"/>
            <w:bottom w:val="none" w:sz="0" w:space="0" w:color="auto"/>
            <w:right w:val="none" w:sz="0" w:space="0" w:color="auto"/>
          </w:divBdr>
        </w:div>
        <w:div w:id="1025252190">
          <w:marLeft w:val="720"/>
          <w:marRight w:val="0"/>
          <w:marTop w:val="0"/>
          <w:marBottom w:val="0"/>
          <w:divBdr>
            <w:top w:val="none" w:sz="0" w:space="0" w:color="auto"/>
            <w:left w:val="none" w:sz="0" w:space="0" w:color="auto"/>
            <w:bottom w:val="none" w:sz="0" w:space="0" w:color="auto"/>
            <w:right w:val="none" w:sz="0" w:space="0" w:color="auto"/>
          </w:divBdr>
        </w:div>
      </w:divsChild>
    </w:div>
    <w:div w:id="365326003">
      <w:bodyDiv w:val="1"/>
      <w:marLeft w:val="0"/>
      <w:marRight w:val="0"/>
      <w:marTop w:val="0"/>
      <w:marBottom w:val="0"/>
      <w:divBdr>
        <w:top w:val="none" w:sz="0" w:space="0" w:color="auto"/>
        <w:left w:val="none" w:sz="0" w:space="0" w:color="auto"/>
        <w:bottom w:val="none" w:sz="0" w:space="0" w:color="auto"/>
        <w:right w:val="none" w:sz="0" w:space="0" w:color="auto"/>
      </w:divBdr>
      <w:divsChild>
        <w:div w:id="104809294">
          <w:marLeft w:val="446"/>
          <w:marRight w:val="0"/>
          <w:marTop w:val="0"/>
          <w:marBottom w:val="0"/>
          <w:divBdr>
            <w:top w:val="none" w:sz="0" w:space="0" w:color="auto"/>
            <w:left w:val="none" w:sz="0" w:space="0" w:color="auto"/>
            <w:bottom w:val="none" w:sz="0" w:space="0" w:color="auto"/>
            <w:right w:val="none" w:sz="0" w:space="0" w:color="auto"/>
          </w:divBdr>
        </w:div>
        <w:div w:id="746891">
          <w:marLeft w:val="446"/>
          <w:marRight w:val="0"/>
          <w:marTop w:val="0"/>
          <w:marBottom w:val="0"/>
          <w:divBdr>
            <w:top w:val="none" w:sz="0" w:space="0" w:color="auto"/>
            <w:left w:val="none" w:sz="0" w:space="0" w:color="auto"/>
            <w:bottom w:val="none" w:sz="0" w:space="0" w:color="auto"/>
            <w:right w:val="none" w:sz="0" w:space="0" w:color="auto"/>
          </w:divBdr>
        </w:div>
        <w:div w:id="1305543637">
          <w:marLeft w:val="446"/>
          <w:marRight w:val="0"/>
          <w:marTop w:val="0"/>
          <w:marBottom w:val="0"/>
          <w:divBdr>
            <w:top w:val="none" w:sz="0" w:space="0" w:color="auto"/>
            <w:left w:val="none" w:sz="0" w:space="0" w:color="auto"/>
            <w:bottom w:val="none" w:sz="0" w:space="0" w:color="auto"/>
            <w:right w:val="none" w:sz="0" w:space="0" w:color="auto"/>
          </w:divBdr>
        </w:div>
      </w:divsChild>
    </w:div>
    <w:div w:id="437024912">
      <w:bodyDiv w:val="1"/>
      <w:marLeft w:val="0"/>
      <w:marRight w:val="0"/>
      <w:marTop w:val="0"/>
      <w:marBottom w:val="0"/>
      <w:divBdr>
        <w:top w:val="none" w:sz="0" w:space="0" w:color="auto"/>
        <w:left w:val="none" w:sz="0" w:space="0" w:color="auto"/>
        <w:bottom w:val="none" w:sz="0" w:space="0" w:color="auto"/>
        <w:right w:val="none" w:sz="0" w:space="0" w:color="auto"/>
      </w:divBdr>
      <w:divsChild>
        <w:div w:id="1932928292">
          <w:marLeft w:val="446"/>
          <w:marRight w:val="0"/>
          <w:marTop w:val="0"/>
          <w:marBottom w:val="0"/>
          <w:divBdr>
            <w:top w:val="none" w:sz="0" w:space="0" w:color="auto"/>
            <w:left w:val="none" w:sz="0" w:space="0" w:color="auto"/>
            <w:bottom w:val="none" w:sz="0" w:space="0" w:color="auto"/>
            <w:right w:val="none" w:sz="0" w:space="0" w:color="auto"/>
          </w:divBdr>
        </w:div>
        <w:div w:id="251160432">
          <w:marLeft w:val="446"/>
          <w:marRight w:val="0"/>
          <w:marTop w:val="0"/>
          <w:marBottom w:val="0"/>
          <w:divBdr>
            <w:top w:val="none" w:sz="0" w:space="0" w:color="auto"/>
            <w:left w:val="none" w:sz="0" w:space="0" w:color="auto"/>
            <w:bottom w:val="none" w:sz="0" w:space="0" w:color="auto"/>
            <w:right w:val="none" w:sz="0" w:space="0" w:color="auto"/>
          </w:divBdr>
        </w:div>
        <w:div w:id="1663846979">
          <w:marLeft w:val="446"/>
          <w:marRight w:val="0"/>
          <w:marTop w:val="0"/>
          <w:marBottom w:val="0"/>
          <w:divBdr>
            <w:top w:val="none" w:sz="0" w:space="0" w:color="auto"/>
            <w:left w:val="none" w:sz="0" w:space="0" w:color="auto"/>
            <w:bottom w:val="none" w:sz="0" w:space="0" w:color="auto"/>
            <w:right w:val="none" w:sz="0" w:space="0" w:color="auto"/>
          </w:divBdr>
        </w:div>
      </w:divsChild>
    </w:div>
    <w:div w:id="614335363">
      <w:bodyDiv w:val="1"/>
      <w:marLeft w:val="0"/>
      <w:marRight w:val="0"/>
      <w:marTop w:val="0"/>
      <w:marBottom w:val="0"/>
      <w:divBdr>
        <w:top w:val="none" w:sz="0" w:space="0" w:color="auto"/>
        <w:left w:val="none" w:sz="0" w:space="0" w:color="auto"/>
        <w:bottom w:val="none" w:sz="0" w:space="0" w:color="auto"/>
        <w:right w:val="none" w:sz="0" w:space="0" w:color="auto"/>
      </w:divBdr>
    </w:div>
    <w:div w:id="617487849">
      <w:bodyDiv w:val="1"/>
      <w:marLeft w:val="0"/>
      <w:marRight w:val="0"/>
      <w:marTop w:val="0"/>
      <w:marBottom w:val="0"/>
      <w:divBdr>
        <w:top w:val="none" w:sz="0" w:space="0" w:color="auto"/>
        <w:left w:val="none" w:sz="0" w:space="0" w:color="auto"/>
        <w:bottom w:val="none" w:sz="0" w:space="0" w:color="auto"/>
        <w:right w:val="none" w:sz="0" w:space="0" w:color="auto"/>
      </w:divBdr>
    </w:div>
    <w:div w:id="634723392">
      <w:bodyDiv w:val="1"/>
      <w:marLeft w:val="0"/>
      <w:marRight w:val="0"/>
      <w:marTop w:val="0"/>
      <w:marBottom w:val="0"/>
      <w:divBdr>
        <w:top w:val="none" w:sz="0" w:space="0" w:color="auto"/>
        <w:left w:val="none" w:sz="0" w:space="0" w:color="auto"/>
        <w:bottom w:val="none" w:sz="0" w:space="0" w:color="auto"/>
        <w:right w:val="none" w:sz="0" w:space="0" w:color="auto"/>
      </w:divBdr>
    </w:div>
    <w:div w:id="850729446">
      <w:bodyDiv w:val="1"/>
      <w:marLeft w:val="0"/>
      <w:marRight w:val="0"/>
      <w:marTop w:val="0"/>
      <w:marBottom w:val="0"/>
      <w:divBdr>
        <w:top w:val="none" w:sz="0" w:space="0" w:color="auto"/>
        <w:left w:val="none" w:sz="0" w:space="0" w:color="auto"/>
        <w:bottom w:val="none" w:sz="0" w:space="0" w:color="auto"/>
        <w:right w:val="none" w:sz="0" w:space="0" w:color="auto"/>
      </w:divBdr>
    </w:div>
    <w:div w:id="891618032">
      <w:bodyDiv w:val="1"/>
      <w:marLeft w:val="0"/>
      <w:marRight w:val="0"/>
      <w:marTop w:val="0"/>
      <w:marBottom w:val="0"/>
      <w:divBdr>
        <w:top w:val="none" w:sz="0" w:space="0" w:color="auto"/>
        <w:left w:val="none" w:sz="0" w:space="0" w:color="auto"/>
        <w:bottom w:val="none" w:sz="0" w:space="0" w:color="auto"/>
        <w:right w:val="none" w:sz="0" w:space="0" w:color="auto"/>
      </w:divBdr>
      <w:divsChild>
        <w:div w:id="839463744">
          <w:marLeft w:val="446"/>
          <w:marRight w:val="0"/>
          <w:marTop w:val="0"/>
          <w:marBottom w:val="0"/>
          <w:divBdr>
            <w:top w:val="none" w:sz="0" w:space="0" w:color="auto"/>
            <w:left w:val="none" w:sz="0" w:space="0" w:color="auto"/>
            <w:bottom w:val="none" w:sz="0" w:space="0" w:color="auto"/>
            <w:right w:val="none" w:sz="0" w:space="0" w:color="auto"/>
          </w:divBdr>
        </w:div>
        <w:div w:id="1747915315">
          <w:marLeft w:val="446"/>
          <w:marRight w:val="0"/>
          <w:marTop w:val="0"/>
          <w:marBottom w:val="0"/>
          <w:divBdr>
            <w:top w:val="none" w:sz="0" w:space="0" w:color="auto"/>
            <w:left w:val="none" w:sz="0" w:space="0" w:color="auto"/>
            <w:bottom w:val="none" w:sz="0" w:space="0" w:color="auto"/>
            <w:right w:val="none" w:sz="0" w:space="0" w:color="auto"/>
          </w:divBdr>
        </w:div>
      </w:divsChild>
    </w:div>
    <w:div w:id="1115709587">
      <w:bodyDiv w:val="1"/>
      <w:marLeft w:val="0"/>
      <w:marRight w:val="0"/>
      <w:marTop w:val="0"/>
      <w:marBottom w:val="0"/>
      <w:divBdr>
        <w:top w:val="none" w:sz="0" w:space="0" w:color="auto"/>
        <w:left w:val="none" w:sz="0" w:space="0" w:color="auto"/>
        <w:bottom w:val="none" w:sz="0" w:space="0" w:color="auto"/>
        <w:right w:val="none" w:sz="0" w:space="0" w:color="auto"/>
      </w:divBdr>
    </w:div>
    <w:div w:id="1165628699">
      <w:bodyDiv w:val="1"/>
      <w:marLeft w:val="0"/>
      <w:marRight w:val="0"/>
      <w:marTop w:val="0"/>
      <w:marBottom w:val="0"/>
      <w:divBdr>
        <w:top w:val="none" w:sz="0" w:space="0" w:color="auto"/>
        <w:left w:val="none" w:sz="0" w:space="0" w:color="auto"/>
        <w:bottom w:val="none" w:sz="0" w:space="0" w:color="auto"/>
        <w:right w:val="none" w:sz="0" w:space="0" w:color="auto"/>
      </w:divBdr>
      <w:divsChild>
        <w:div w:id="292978399">
          <w:marLeft w:val="547"/>
          <w:marRight w:val="0"/>
          <w:marTop w:val="160"/>
          <w:marBottom w:val="0"/>
          <w:divBdr>
            <w:top w:val="none" w:sz="0" w:space="0" w:color="auto"/>
            <w:left w:val="none" w:sz="0" w:space="0" w:color="auto"/>
            <w:bottom w:val="none" w:sz="0" w:space="0" w:color="auto"/>
            <w:right w:val="none" w:sz="0" w:space="0" w:color="auto"/>
          </w:divBdr>
        </w:div>
        <w:div w:id="1050809912">
          <w:marLeft w:val="547"/>
          <w:marRight w:val="0"/>
          <w:marTop w:val="160"/>
          <w:marBottom w:val="0"/>
          <w:divBdr>
            <w:top w:val="none" w:sz="0" w:space="0" w:color="auto"/>
            <w:left w:val="none" w:sz="0" w:space="0" w:color="auto"/>
            <w:bottom w:val="none" w:sz="0" w:space="0" w:color="auto"/>
            <w:right w:val="none" w:sz="0" w:space="0" w:color="auto"/>
          </w:divBdr>
        </w:div>
        <w:div w:id="547953901">
          <w:marLeft w:val="547"/>
          <w:marRight w:val="0"/>
          <w:marTop w:val="160"/>
          <w:marBottom w:val="0"/>
          <w:divBdr>
            <w:top w:val="none" w:sz="0" w:space="0" w:color="auto"/>
            <w:left w:val="none" w:sz="0" w:space="0" w:color="auto"/>
            <w:bottom w:val="none" w:sz="0" w:space="0" w:color="auto"/>
            <w:right w:val="none" w:sz="0" w:space="0" w:color="auto"/>
          </w:divBdr>
        </w:div>
      </w:divsChild>
    </w:div>
    <w:div w:id="1230339679">
      <w:bodyDiv w:val="1"/>
      <w:marLeft w:val="0"/>
      <w:marRight w:val="0"/>
      <w:marTop w:val="0"/>
      <w:marBottom w:val="0"/>
      <w:divBdr>
        <w:top w:val="none" w:sz="0" w:space="0" w:color="auto"/>
        <w:left w:val="none" w:sz="0" w:space="0" w:color="auto"/>
        <w:bottom w:val="none" w:sz="0" w:space="0" w:color="auto"/>
        <w:right w:val="none" w:sz="0" w:space="0" w:color="auto"/>
      </w:divBdr>
      <w:divsChild>
        <w:div w:id="1585264100">
          <w:marLeft w:val="547"/>
          <w:marRight w:val="0"/>
          <w:marTop w:val="154"/>
          <w:marBottom w:val="0"/>
          <w:divBdr>
            <w:top w:val="none" w:sz="0" w:space="0" w:color="auto"/>
            <w:left w:val="none" w:sz="0" w:space="0" w:color="auto"/>
            <w:bottom w:val="none" w:sz="0" w:space="0" w:color="auto"/>
            <w:right w:val="none" w:sz="0" w:space="0" w:color="auto"/>
          </w:divBdr>
        </w:div>
        <w:div w:id="1906067526">
          <w:marLeft w:val="547"/>
          <w:marRight w:val="0"/>
          <w:marTop w:val="154"/>
          <w:marBottom w:val="0"/>
          <w:divBdr>
            <w:top w:val="none" w:sz="0" w:space="0" w:color="auto"/>
            <w:left w:val="none" w:sz="0" w:space="0" w:color="auto"/>
            <w:bottom w:val="none" w:sz="0" w:space="0" w:color="auto"/>
            <w:right w:val="none" w:sz="0" w:space="0" w:color="auto"/>
          </w:divBdr>
        </w:div>
      </w:divsChild>
    </w:div>
    <w:div w:id="1252736500">
      <w:bodyDiv w:val="1"/>
      <w:marLeft w:val="0"/>
      <w:marRight w:val="0"/>
      <w:marTop w:val="0"/>
      <w:marBottom w:val="0"/>
      <w:divBdr>
        <w:top w:val="none" w:sz="0" w:space="0" w:color="auto"/>
        <w:left w:val="none" w:sz="0" w:space="0" w:color="auto"/>
        <w:bottom w:val="none" w:sz="0" w:space="0" w:color="auto"/>
        <w:right w:val="none" w:sz="0" w:space="0" w:color="auto"/>
      </w:divBdr>
      <w:divsChild>
        <w:div w:id="743650157">
          <w:marLeft w:val="446"/>
          <w:marRight w:val="0"/>
          <w:marTop w:val="0"/>
          <w:marBottom w:val="0"/>
          <w:divBdr>
            <w:top w:val="none" w:sz="0" w:space="0" w:color="auto"/>
            <w:left w:val="none" w:sz="0" w:space="0" w:color="auto"/>
            <w:bottom w:val="none" w:sz="0" w:space="0" w:color="auto"/>
            <w:right w:val="none" w:sz="0" w:space="0" w:color="auto"/>
          </w:divBdr>
        </w:div>
        <w:div w:id="1558668954">
          <w:marLeft w:val="446"/>
          <w:marRight w:val="0"/>
          <w:marTop w:val="0"/>
          <w:marBottom w:val="0"/>
          <w:divBdr>
            <w:top w:val="none" w:sz="0" w:space="0" w:color="auto"/>
            <w:left w:val="none" w:sz="0" w:space="0" w:color="auto"/>
            <w:bottom w:val="none" w:sz="0" w:space="0" w:color="auto"/>
            <w:right w:val="none" w:sz="0" w:space="0" w:color="auto"/>
          </w:divBdr>
        </w:div>
        <w:div w:id="1763068845">
          <w:marLeft w:val="446"/>
          <w:marRight w:val="0"/>
          <w:marTop w:val="0"/>
          <w:marBottom w:val="0"/>
          <w:divBdr>
            <w:top w:val="none" w:sz="0" w:space="0" w:color="auto"/>
            <w:left w:val="none" w:sz="0" w:space="0" w:color="auto"/>
            <w:bottom w:val="none" w:sz="0" w:space="0" w:color="auto"/>
            <w:right w:val="none" w:sz="0" w:space="0" w:color="auto"/>
          </w:divBdr>
        </w:div>
      </w:divsChild>
    </w:div>
    <w:div w:id="1281959693">
      <w:bodyDiv w:val="1"/>
      <w:marLeft w:val="0"/>
      <w:marRight w:val="0"/>
      <w:marTop w:val="0"/>
      <w:marBottom w:val="0"/>
      <w:divBdr>
        <w:top w:val="none" w:sz="0" w:space="0" w:color="auto"/>
        <w:left w:val="none" w:sz="0" w:space="0" w:color="auto"/>
        <w:bottom w:val="none" w:sz="0" w:space="0" w:color="auto"/>
        <w:right w:val="none" w:sz="0" w:space="0" w:color="auto"/>
      </w:divBdr>
    </w:div>
    <w:div w:id="1480078468">
      <w:bodyDiv w:val="1"/>
      <w:marLeft w:val="0"/>
      <w:marRight w:val="0"/>
      <w:marTop w:val="0"/>
      <w:marBottom w:val="0"/>
      <w:divBdr>
        <w:top w:val="none" w:sz="0" w:space="0" w:color="auto"/>
        <w:left w:val="none" w:sz="0" w:space="0" w:color="auto"/>
        <w:bottom w:val="none" w:sz="0" w:space="0" w:color="auto"/>
        <w:right w:val="none" w:sz="0" w:space="0" w:color="auto"/>
      </w:divBdr>
    </w:div>
    <w:div w:id="1772773240">
      <w:bodyDiv w:val="1"/>
      <w:marLeft w:val="0"/>
      <w:marRight w:val="0"/>
      <w:marTop w:val="0"/>
      <w:marBottom w:val="0"/>
      <w:divBdr>
        <w:top w:val="none" w:sz="0" w:space="0" w:color="auto"/>
        <w:left w:val="none" w:sz="0" w:space="0" w:color="auto"/>
        <w:bottom w:val="none" w:sz="0" w:space="0" w:color="auto"/>
        <w:right w:val="none" w:sz="0" w:space="0" w:color="auto"/>
      </w:divBdr>
    </w:div>
    <w:div w:id="185541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26D29-507E-456B-9A7A-39EAC45FB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413</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yards014</dc:creator>
  <cp:lastModifiedBy>Alexandra  Burke</cp:lastModifiedBy>
  <cp:revision>16</cp:revision>
  <cp:lastPrinted>2014-12-17T14:14:00Z</cp:lastPrinted>
  <dcterms:created xsi:type="dcterms:W3CDTF">2022-03-28T08:37:00Z</dcterms:created>
  <dcterms:modified xsi:type="dcterms:W3CDTF">2022-12-14T13:50:00Z</dcterms:modified>
</cp:coreProperties>
</file>